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464" w:rsidRDefault="00FA4464" w:rsidP="00FA4464">
      <w:pPr>
        <w:spacing w:after="0" w:line="240" w:lineRule="auto"/>
        <w:jc w:val="center"/>
        <w:rPr>
          <w:rFonts w:cstheme="minorHAnsi"/>
          <w:b/>
          <w:i/>
          <w:sz w:val="32"/>
          <w:szCs w:val="32"/>
          <w:lang w:val="nl-NL"/>
        </w:rPr>
      </w:pPr>
      <w:r w:rsidRPr="00927941">
        <w:rPr>
          <w:rFonts w:eastAsia="Times New Roman"/>
          <w:noProof/>
          <w:lang w:val="nl-NL" w:eastAsia="nl-NL"/>
        </w:rPr>
        <w:drawing>
          <wp:anchor distT="0" distB="0" distL="114300" distR="114300" simplePos="0" relativeHeight="251659264" behindDoc="0" locked="0" layoutInCell="1" allowOverlap="1" wp14:anchorId="547175EB" wp14:editId="1FC59103">
            <wp:simplePos x="0" y="0"/>
            <wp:positionH relativeFrom="column">
              <wp:posOffset>-342900</wp:posOffset>
            </wp:positionH>
            <wp:positionV relativeFrom="paragraph">
              <wp:posOffset>0</wp:posOffset>
            </wp:positionV>
            <wp:extent cx="2070000" cy="2106000"/>
            <wp:effectExtent l="0" t="0" r="6985" b="8890"/>
            <wp:wrapSquare wrapText="bothSides"/>
            <wp:docPr id="3" name="Picture 3" descr="cid:F91CF57C-0773-4654-83E6-C3F52E5C95BF@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12cfe1-578e-47de-abbe-688306266e01" descr="cid:F91CF57C-0773-4654-83E6-C3F52E5C95BF@ne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70000" cy="21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i/>
          <w:sz w:val="32"/>
          <w:szCs w:val="32"/>
          <w:lang w:val="nl-NL"/>
        </w:rPr>
        <w:t xml:space="preserve">  Conferentie</w:t>
      </w:r>
    </w:p>
    <w:p w:rsidR="00FA4464" w:rsidRPr="00FA4464" w:rsidRDefault="00FA4464" w:rsidP="00FA4464">
      <w:pPr>
        <w:spacing w:after="0" w:line="240" w:lineRule="auto"/>
        <w:jc w:val="center"/>
        <w:rPr>
          <w:rFonts w:cstheme="minorHAnsi"/>
          <w:b/>
          <w:i/>
          <w:sz w:val="32"/>
          <w:szCs w:val="32"/>
          <w:lang w:val="nl-NL"/>
        </w:rPr>
      </w:pPr>
    </w:p>
    <w:p w:rsidR="00CE3382" w:rsidRPr="00FA4464" w:rsidRDefault="00CE3382" w:rsidP="00CE3382">
      <w:pPr>
        <w:spacing w:after="0" w:line="240" w:lineRule="auto"/>
        <w:jc w:val="center"/>
        <w:rPr>
          <w:rFonts w:cstheme="minorHAnsi"/>
          <w:b/>
          <w:sz w:val="40"/>
          <w:szCs w:val="40"/>
          <w:lang w:val="nl-NL"/>
        </w:rPr>
      </w:pPr>
      <w:r w:rsidRPr="00FA4464">
        <w:rPr>
          <w:rFonts w:cstheme="minorHAnsi"/>
          <w:b/>
          <w:sz w:val="40"/>
          <w:szCs w:val="40"/>
          <w:lang w:val="nl-NL"/>
        </w:rPr>
        <w:t>Passende zorg bij dyslexie</w:t>
      </w:r>
    </w:p>
    <w:p w:rsidR="00CE3382" w:rsidRDefault="00CE3382" w:rsidP="00CE3382">
      <w:pPr>
        <w:spacing w:after="0" w:line="240" w:lineRule="auto"/>
        <w:jc w:val="center"/>
        <w:rPr>
          <w:rFonts w:cstheme="minorHAnsi"/>
          <w:lang w:val="nl-NL"/>
        </w:rPr>
      </w:pPr>
    </w:p>
    <w:p w:rsidR="00FA4464" w:rsidRDefault="00CE3382" w:rsidP="00CE3382">
      <w:pPr>
        <w:spacing w:after="180"/>
        <w:jc w:val="center"/>
        <w:rPr>
          <w:rFonts w:cstheme="minorHAnsi"/>
          <w:b/>
          <w:i/>
          <w:sz w:val="28"/>
          <w:szCs w:val="28"/>
          <w:lang w:val="nl-NL"/>
        </w:rPr>
      </w:pPr>
      <w:r w:rsidRPr="00CE3382">
        <w:rPr>
          <w:rFonts w:cstheme="minorHAnsi"/>
          <w:b/>
          <w:i/>
          <w:sz w:val="28"/>
          <w:szCs w:val="28"/>
          <w:lang w:val="nl-NL"/>
        </w:rPr>
        <w:t xml:space="preserve">Vrijdag 7 februari 2020 </w:t>
      </w:r>
    </w:p>
    <w:p w:rsidR="00CE3382" w:rsidRPr="00CE3382" w:rsidRDefault="00CE3382" w:rsidP="00CE3382">
      <w:pPr>
        <w:spacing w:after="180"/>
        <w:jc w:val="center"/>
        <w:rPr>
          <w:b/>
          <w:i/>
          <w:sz w:val="28"/>
          <w:szCs w:val="28"/>
          <w:lang w:val="nl-NL"/>
        </w:rPr>
      </w:pPr>
      <w:r w:rsidRPr="00CE3382">
        <w:rPr>
          <w:b/>
          <w:i/>
          <w:sz w:val="28"/>
          <w:szCs w:val="28"/>
          <w:lang w:val="nl-NL"/>
        </w:rPr>
        <w:t>Locatie: Landgoed de Horst – Driebergen</w:t>
      </w:r>
    </w:p>
    <w:p w:rsidR="00FA4464" w:rsidRDefault="00FA4464" w:rsidP="00896320">
      <w:pPr>
        <w:spacing w:after="0" w:line="240" w:lineRule="auto"/>
        <w:rPr>
          <w:rFonts w:cstheme="minorHAnsi"/>
          <w:b/>
          <w:lang w:val="nl-NL"/>
        </w:rPr>
      </w:pPr>
    </w:p>
    <w:p w:rsidR="00FA4464" w:rsidRDefault="00FA4464" w:rsidP="00896320">
      <w:pPr>
        <w:spacing w:after="0" w:line="240" w:lineRule="auto"/>
        <w:rPr>
          <w:rFonts w:cstheme="minorHAnsi"/>
          <w:b/>
          <w:lang w:val="nl-NL"/>
        </w:rPr>
      </w:pPr>
    </w:p>
    <w:p w:rsidR="00CE3382" w:rsidRPr="00CE3382" w:rsidRDefault="00CE3382" w:rsidP="00896320">
      <w:pPr>
        <w:spacing w:after="0" w:line="240" w:lineRule="auto"/>
        <w:rPr>
          <w:rFonts w:cstheme="minorHAnsi"/>
          <w:b/>
          <w:lang w:val="nl-NL"/>
        </w:rPr>
      </w:pPr>
      <w:r w:rsidRPr="00CE3382">
        <w:rPr>
          <w:rFonts w:cstheme="minorHAnsi"/>
          <w:b/>
          <w:lang w:val="nl-NL"/>
        </w:rPr>
        <w:t>Programma</w:t>
      </w:r>
    </w:p>
    <w:p w:rsidR="00CE3382" w:rsidRDefault="00CE3382" w:rsidP="00896320">
      <w:pPr>
        <w:spacing w:after="0" w:line="240" w:lineRule="auto"/>
        <w:rPr>
          <w:rFonts w:cstheme="minorHAnsi"/>
          <w:lang w:val="nl-NL"/>
        </w:rPr>
      </w:pPr>
    </w:p>
    <w:p w:rsidR="00304888" w:rsidRPr="00896320" w:rsidRDefault="00304888" w:rsidP="00896320">
      <w:pPr>
        <w:spacing w:after="0" w:line="240" w:lineRule="auto"/>
        <w:rPr>
          <w:rFonts w:cstheme="minorHAnsi"/>
          <w:lang w:val="nl-NL"/>
        </w:rPr>
      </w:pPr>
      <w:r w:rsidRPr="00896320">
        <w:rPr>
          <w:rFonts w:cstheme="minorHAnsi"/>
          <w:lang w:val="nl-NL"/>
        </w:rPr>
        <w:t>Inloop 9.30 – 10.00</w:t>
      </w:r>
    </w:p>
    <w:p w:rsidR="00CD19E3" w:rsidRPr="00896320" w:rsidRDefault="00CD19E3" w:rsidP="00896320">
      <w:pPr>
        <w:spacing w:after="0" w:line="240" w:lineRule="auto"/>
        <w:rPr>
          <w:rFonts w:cstheme="minorHAnsi"/>
          <w:lang w:val="nl-NL"/>
        </w:rPr>
      </w:pPr>
    </w:p>
    <w:p w:rsidR="00304888" w:rsidRPr="00896320" w:rsidRDefault="00304888" w:rsidP="00896320">
      <w:pPr>
        <w:spacing w:after="0" w:line="240" w:lineRule="auto"/>
        <w:rPr>
          <w:rFonts w:cstheme="minorHAnsi"/>
          <w:lang w:val="nl-NL"/>
        </w:rPr>
      </w:pPr>
      <w:r w:rsidRPr="00896320">
        <w:rPr>
          <w:rFonts w:cstheme="minorHAnsi"/>
          <w:lang w:val="nl-NL"/>
        </w:rPr>
        <w:t>10.00 Opening</w:t>
      </w:r>
    </w:p>
    <w:p w:rsidR="00CD19E3" w:rsidRPr="00896320" w:rsidRDefault="00CD19E3" w:rsidP="00896320">
      <w:pPr>
        <w:spacing w:after="0" w:line="240" w:lineRule="auto"/>
        <w:rPr>
          <w:rFonts w:cstheme="minorHAnsi"/>
          <w:lang w:val="nl-NL"/>
        </w:rPr>
      </w:pPr>
    </w:p>
    <w:p w:rsidR="00B25FE7" w:rsidRPr="00896320" w:rsidRDefault="00304888" w:rsidP="00896320">
      <w:pPr>
        <w:spacing w:after="0" w:line="240" w:lineRule="auto"/>
        <w:rPr>
          <w:rFonts w:cstheme="minorHAnsi"/>
          <w:lang w:val="nl-NL"/>
        </w:rPr>
      </w:pPr>
      <w:r w:rsidRPr="00896320">
        <w:rPr>
          <w:rFonts w:cstheme="minorHAnsi"/>
          <w:lang w:val="nl-NL"/>
        </w:rPr>
        <w:t>10.05 – 10.45</w:t>
      </w:r>
      <w:r w:rsidR="00CD19E3" w:rsidRPr="00896320">
        <w:rPr>
          <w:rFonts w:cstheme="minorHAnsi"/>
          <w:lang w:val="nl-NL"/>
        </w:rPr>
        <w:tab/>
      </w:r>
      <w:r w:rsidR="00B25FE7" w:rsidRPr="00896320">
        <w:rPr>
          <w:rFonts w:cstheme="minorHAnsi"/>
          <w:b/>
          <w:lang w:val="nl-NL"/>
        </w:rPr>
        <w:t>Reflecties bij de ontwikkeling van de brede vakinhoudelijke richtlijn dyslexie</w:t>
      </w:r>
      <w:r w:rsidR="00B25FE7" w:rsidRPr="00896320">
        <w:rPr>
          <w:rFonts w:cstheme="minorHAnsi"/>
          <w:b/>
          <w:lang w:val="nl-NL"/>
        </w:rPr>
        <w:tab/>
      </w:r>
      <w:r w:rsidR="00B25FE7" w:rsidRPr="00896320">
        <w:rPr>
          <w:rFonts w:cstheme="minorHAnsi"/>
          <w:lang w:val="nl-NL"/>
        </w:rPr>
        <w:tab/>
      </w:r>
      <w:r w:rsidR="00B25FE7" w:rsidRPr="00896320">
        <w:rPr>
          <w:rFonts w:cstheme="minorHAnsi"/>
          <w:lang w:val="nl-NL"/>
        </w:rPr>
        <w:tab/>
      </w:r>
      <w:r w:rsidR="00B25FE7" w:rsidRPr="00896320">
        <w:rPr>
          <w:rFonts w:cstheme="minorHAnsi"/>
          <w:i/>
          <w:lang w:val="nl-NL"/>
        </w:rPr>
        <w:t>Prof. dr. Pol Ghesquière</w:t>
      </w:r>
      <w:r w:rsidR="001D3C01" w:rsidRPr="00896320">
        <w:rPr>
          <w:rFonts w:cstheme="minorHAnsi"/>
          <w:i/>
          <w:lang w:val="nl-NL"/>
        </w:rPr>
        <w:t>,</w:t>
      </w:r>
      <w:r w:rsidR="00B25FE7" w:rsidRPr="00896320">
        <w:rPr>
          <w:rFonts w:cstheme="minorHAnsi"/>
          <w:i/>
          <w:lang w:val="nl-NL"/>
        </w:rPr>
        <w:t xml:space="preserve"> Katholiek</w:t>
      </w:r>
      <w:bookmarkStart w:id="0" w:name="_GoBack"/>
      <w:bookmarkEnd w:id="0"/>
      <w:r w:rsidR="00B25FE7" w:rsidRPr="00896320">
        <w:rPr>
          <w:rFonts w:cstheme="minorHAnsi"/>
          <w:i/>
          <w:lang w:val="nl-NL"/>
        </w:rPr>
        <w:t>e Universiteit Leuven</w:t>
      </w:r>
      <w:r w:rsidR="00B25FE7" w:rsidRPr="00896320">
        <w:rPr>
          <w:rFonts w:cstheme="minorHAnsi"/>
          <w:lang w:val="nl-NL"/>
        </w:rPr>
        <w:t xml:space="preserve"> </w:t>
      </w:r>
    </w:p>
    <w:p w:rsidR="00B25FE7" w:rsidRPr="00896320" w:rsidRDefault="00B25FE7" w:rsidP="00896320">
      <w:pPr>
        <w:spacing w:after="0" w:line="240" w:lineRule="auto"/>
        <w:rPr>
          <w:rFonts w:cstheme="minorHAnsi"/>
          <w:lang w:val="nl-NL"/>
        </w:rPr>
      </w:pPr>
    </w:p>
    <w:p w:rsidR="008703F6" w:rsidRPr="008703F6" w:rsidRDefault="00304888" w:rsidP="008703F6">
      <w:pPr>
        <w:spacing w:after="0" w:line="240" w:lineRule="auto"/>
        <w:ind w:left="1440" w:hanging="1440"/>
        <w:rPr>
          <w:rFonts w:cstheme="minorHAnsi"/>
          <w:lang w:val="nl-NL"/>
        </w:rPr>
      </w:pPr>
      <w:r w:rsidRPr="00896320">
        <w:rPr>
          <w:rFonts w:cstheme="minorHAnsi"/>
          <w:lang w:val="nl-NL"/>
        </w:rPr>
        <w:t xml:space="preserve">10.45 – 11.15 </w:t>
      </w:r>
      <w:r w:rsidR="00CD19E3" w:rsidRPr="00896320">
        <w:rPr>
          <w:rFonts w:cstheme="minorHAnsi"/>
          <w:lang w:val="nl-NL"/>
        </w:rPr>
        <w:tab/>
      </w:r>
      <w:r w:rsidR="008703F6" w:rsidRPr="008703F6">
        <w:rPr>
          <w:rFonts w:eastAsia="Times New Roman" w:cstheme="minorHAnsi"/>
          <w:b/>
          <w:color w:val="333333"/>
          <w:lang w:val="nl-NL"/>
        </w:rPr>
        <w:t>Specialistische begeleiding van dyslexie</w:t>
      </w:r>
      <w:r w:rsidR="00094A43">
        <w:rPr>
          <w:rFonts w:eastAsia="Times New Roman" w:cstheme="minorHAnsi"/>
          <w:b/>
          <w:color w:val="333333"/>
          <w:lang w:val="nl-NL"/>
        </w:rPr>
        <w:t>:</w:t>
      </w:r>
      <w:r w:rsidR="008703F6" w:rsidRPr="008703F6">
        <w:rPr>
          <w:rFonts w:eastAsia="Times New Roman" w:cstheme="minorHAnsi"/>
          <w:b/>
          <w:color w:val="333333"/>
          <w:lang w:val="nl-NL"/>
        </w:rPr>
        <w:t xml:space="preserve"> kleren van de keizer of een vakgebied?</w:t>
      </w:r>
    </w:p>
    <w:p w:rsidR="00B25FE7" w:rsidRPr="008703F6" w:rsidRDefault="008703F6" w:rsidP="008703F6">
      <w:pPr>
        <w:spacing w:after="0" w:line="240" w:lineRule="auto"/>
        <w:rPr>
          <w:rFonts w:cstheme="minorHAnsi"/>
          <w:i/>
          <w:lang w:val="nl-NL"/>
        </w:rPr>
      </w:pPr>
      <w:r w:rsidRPr="008703F6">
        <w:rPr>
          <w:rFonts w:cstheme="minorHAnsi"/>
          <w:i/>
          <w:lang w:val="nl-NL"/>
        </w:rPr>
        <w:tab/>
      </w:r>
      <w:r w:rsidRPr="008703F6">
        <w:rPr>
          <w:rFonts w:cstheme="minorHAnsi"/>
          <w:i/>
          <w:lang w:val="nl-NL"/>
        </w:rPr>
        <w:tab/>
        <w:t>Dr</w:t>
      </w:r>
      <w:r w:rsidR="00341279">
        <w:rPr>
          <w:rFonts w:cstheme="minorHAnsi"/>
          <w:i/>
          <w:lang w:val="nl-NL"/>
        </w:rPr>
        <w:t>s</w:t>
      </w:r>
      <w:r w:rsidRPr="008703F6">
        <w:rPr>
          <w:rFonts w:cstheme="minorHAnsi"/>
          <w:i/>
          <w:lang w:val="nl-NL"/>
        </w:rPr>
        <w:t xml:space="preserve">. Ellen </w:t>
      </w:r>
      <w:proofErr w:type="spellStart"/>
      <w:r w:rsidRPr="008703F6">
        <w:rPr>
          <w:rFonts w:cstheme="minorHAnsi"/>
          <w:i/>
          <w:lang w:val="nl-NL"/>
        </w:rPr>
        <w:t>Loykens</w:t>
      </w:r>
      <w:proofErr w:type="spellEnd"/>
      <w:r w:rsidRPr="008703F6">
        <w:rPr>
          <w:rFonts w:cstheme="minorHAnsi"/>
          <w:i/>
          <w:lang w:val="nl-NL"/>
        </w:rPr>
        <w:t>, Molendrift</w:t>
      </w:r>
      <w:r w:rsidR="007D2DBD">
        <w:rPr>
          <w:rFonts w:cstheme="minorHAnsi"/>
          <w:i/>
          <w:lang w:val="nl-NL"/>
        </w:rPr>
        <w:t>, Groningen</w:t>
      </w:r>
    </w:p>
    <w:p w:rsidR="00B25FE7" w:rsidRPr="008703F6" w:rsidRDefault="00B25FE7" w:rsidP="00896320">
      <w:pPr>
        <w:spacing w:after="0" w:line="240" w:lineRule="auto"/>
        <w:rPr>
          <w:rFonts w:cstheme="minorHAnsi"/>
          <w:lang w:val="nl-NL"/>
        </w:rPr>
      </w:pPr>
    </w:p>
    <w:p w:rsidR="00304888" w:rsidRPr="00896320" w:rsidRDefault="00304888" w:rsidP="00896320">
      <w:pPr>
        <w:spacing w:after="0" w:line="240" w:lineRule="auto"/>
        <w:rPr>
          <w:rFonts w:cstheme="minorHAnsi"/>
          <w:lang w:val="nl-NL"/>
        </w:rPr>
      </w:pPr>
      <w:r w:rsidRPr="00896320">
        <w:rPr>
          <w:rFonts w:cstheme="minorHAnsi"/>
          <w:lang w:val="nl-NL"/>
        </w:rPr>
        <w:t xml:space="preserve">11.15 – 11.45 </w:t>
      </w:r>
      <w:r w:rsidR="00CD19E3" w:rsidRPr="00896320">
        <w:rPr>
          <w:rFonts w:cstheme="minorHAnsi"/>
          <w:lang w:val="nl-NL"/>
        </w:rPr>
        <w:tab/>
      </w:r>
      <w:r w:rsidRPr="00896320">
        <w:rPr>
          <w:rFonts w:cstheme="minorHAnsi"/>
          <w:lang w:val="nl-NL"/>
        </w:rPr>
        <w:t>Thee -Koffie</w:t>
      </w:r>
    </w:p>
    <w:p w:rsidR="00CD19E3" w:rsidRPr="00896320" w:rsidRDefault="00CD19E3" w:rsidP="00896320">
      <w:pPr>
        <w:spacing w:after="0" w:line="240" w:lineRule="auto"/>
        <w:rPr>
          <w:rFonts w:cstheme="minorHAnsi"/>
          <w:lang w:val="nl-NL"/>
        </w:rPr>
      </w:pPr>
    </w:p>
    <w:p w:rsidR="008703F6" w:rsidRPr="00896320" w:rsidRDefault="00304888" w:rsidP="008703F6">
      <w:pPr>
        <w:spacing w:after="0" w:line="240" w:lineRule="auto"/>
        <w:rPr>
          <w:rFonts w:cstheme="minorHAnsi"/>
          <w:color w:val="000000"/>
          <w:lang w:val="nl-NL"/>
        </w:rPr>
      </w:pPr>
      <w:r w:rsidRPr="00896320">
        <w:rPr>
          <w:rFonts w:cstheme="minorHAnsi"/>
          <w:lang w:val="nl-NL"/>
        </w:rPr>
        <w:t xml:space="preserve">11.45 – 12.15 </w:t>
      </w:r>
      <w:r w:rsidR="00CD19E3" w:rsidRPr="00896320">
        <w:rPr>
          <w:rFonts w:cstheme="minorHAnsi"/>
          <w:lang w:val="nl-NL"/>
        </w:rPr>
        <w:tab/>
      </w:r>
      <w:r w:rsidR="008703F6" w:rsidRPr="00896320">
        <w:rPr>
          <w:rFonts w:cstheme="minorHAnsi"/>
          <w:b/>
          <w:color w:val="000000"/>
          <w:lang w:val="nl-NL"/>
        </w:rPr>
        <w:t>Dyslexie: onderwijs en zorg</w:t>
      </w:r>
    </w:p>
    <w:p w:rsidR="008703F6" w:rsidRPr="00896320" w:rsidRDefault="008703F6" w:rsidP="008703F6">
      <w:pPr>
        <w:spacing w:after="0" w:line="240" w:lineRule="auto"/>
        <w:rPr>
          <w:rFonts w:cstheme="minorHAnsi"/>
          <w:i/>
          <w:lang w:val="nl-NL"/>
        </w:rPr>
      </w:pPr>
      <w:r w:rsidRPr="00896320">
        <w:rPr>
          <w:rFonts w:cstheme="minorHAnsi"/>
          <w:lang w:val="nl-NL"/>
        </w:rPr>
        <w:tab/>
      </w:r>
      <w:r w:rsidRPr="00896320">
        <w:rPr>
          <w:rFonts w:cstheme="minorHAnsi"/>
          <w:lang w:val="nl-NL"/>
        </w:rPr>
        <w:tab/>
      </w:r>
      <w:r w:rsidRPr="00896320">
        <w:rPr>
          <w:rFonts w:cstheme="minorHAnsi"/>
          <w:i/>
          <w:lang w:val="nl-NL"/>
        </w:rPr>
        <w:t xml:space="preserve">Dr. Liesbeth </w:t>
      </w:r>
      <w:proofErr w:type="spellStart"/>
      <w:r w:rsidRPr="00896320">
        <w:rPr>
          <w:rFonts w:cstheme="minorHAnsi"/>
          <w:i/>
          <w:lang w:val="nl-NL"/>
        </w:rPr>
        <w:t>Crajé-Tilanus</w:t>
      </w:r>
      <w:proofErr w:type="spellEnd"/>
      <w:r w:rsidRPr="00896320">
        <w:rPr>
          <w:rFonts w:cstheme="minorHAnsi"/>
          <w:i/>
          <w:lang w:val="nl-NL"/>
        </w:rPr>
        <w:t xml:space="preserve">, </w:t>
      </w:r>
      <w:proofErr w:type="spellStart"/>
      <w:r w:rsidRPr="00896320">
        <w:rPr>
          <w:rFonts w:cstheme="minorHAnsi"/>
          <w:i/>
          <w:lang w:val="nl-NL"/>
        </w:rPr>
        <w:t>Marant</w:t>
      </w:r>
      <w:proofErr w:type="spellEnd"/>
    </w:p>
    <w:p w:rsidR="008703F6" w:rsidRDefault="008703F6" w:rsidP="00896320">
      <w:pPr>
        <w:spacing w:after="0" w:line="240" w:lineRule="auto"/>
        <w:rPr>
          <w:rFonts w:cstheme="minorHAnsi"/>
          <w:lang w:val="nl-NL"/>
        </w:rPr>
      </w:pPr>
    </w:p>
    <w:p w:rsidR="00304888" w:rsidRDefault="00304888" w:rsidP="00896320">
      <w:pPr>
        <w:spacing w:after="0" w:line="240" w:lineRule="auto"/>
        <w:rPr>
          <w:rFonts w:cstheme="minorHAnsi"/>
          <w:b/>
          <w:lang w:val="nl-NL"/>
        </w:rPr>
      </w:pPr>
      <w:r w:rsidRPr="00896320">
        <w:rPr>
          <w:rFonts w:cstheme="minorHAnsi"/>
          <w:lang w:val="nl-NL"/>
        </w:rPr>
        <w:t xml:space="preserve">12.15 – 13.00 </w:t>
      </w:r>
      <w:r w:rsidR="00CD19E3" w:rsidRPr="00896320">
        <w:rPr>
          <w:rFonts w:cstheme="minorHAnsi"/>
          <w:lang w:val="nl-NL"/>
        </w:rPr>
        <w:tab/>
      </w:r>
      <w:r w:rsidRPr="008703F6">
        <w:rPr>
          <w:rFonts w:cstheme="minorHAnsi"/>
          <w:b/>
          <w:lang w:val="nl-NL"/>
        </w:rPr>
        <w:t xml:space="preserve">Passende </w:t>
      </w:r>
      <w:r w:rsidR="00D40996">
        <w:rPr>
          <w:rFonts w:cstheme="minorHAnsi"/>
          <w:b/>
          <w:lang w:val="nl-NL"/>
        </w:rPr>
        <w:t>z</w:t>
      </w:r>
      <w:r w:rsidRPr="008703F6">
        <w:rPr>
          <w:rFonts w:cstheme="minorHAnsi"/>
          <w:b/>
          <w:lang w:val="nl-NL"/>
        </w:rPr>
        <w:t xml:space="preserve">org bij </w:t>
      </w:r>
      <w:r w:rsidR="00D40996">
        <w:rPr>
          <w:rFonts w:cstheme="minorHAnsi"/>
          <w:b/>
          <w:lang w:val="nl-NL"/>
        </w:rPr>
        <w:t>d</w:t>
      </w:r>
      <w:r w:rsidRPr="008703F6">
        <w:rPr>
          <w:rFonts w:cstheme="minorHAnsi"/>
          <w:b/>
          <w:lang w:val="nl-NL"/>
        </w:rPr>
        <w:t>yslexie</w:t>
      </w:r>
      <w:r w:rsidR="008703F6" w:rsidRPr="008703F6">
        <w:rPr>
          <w:rFonts w:cstheme="minorHAnsi"/>
          <w:b/>
          <w:lang w:val="nl-NL"/>
        </w:rPr>
        <w:t>: wie doet wat en waarom?</w:t>
      </w:r>
    </w:p>
    <w:p w:rsidR="00D93E4B" w:rsidRPr="00A24913" w:rsidRDefault="00A22184" w:rsidP="00D93E4B">
      <w:pPr>
        <w:spacing w:after="0" w:line="240" w:lineRule="auto"/>
        <w:ind w:left="1440"/>
        <w:rPr>
          <w:rFonts w:cstheme="minorHAnsi"/>
          <w:lang w:val="nl-NL"/>
        </w:rPr>
      </w:pPr>
      <w:r>
        <w:rPr>
          <w:rFonts w:cstheme="minorHAnsi"/>
          <w:lang w:val="nl-NL"/>
        </w:rPr>
        <w:t>Discussie</w:t>
      </w:r>
      <w:r w:rsidR="00D93E4B">
        <w:rPr>
          <w:rFonts w:cstheme="minorHAnsi"/>
          <w:lang w:val="nl-NL"/>
        </w:rPr>
        <w:t xml:space="preserve"> me</w:t>
      </w:r>
      <w:r>
        <w:rPr>
          <w:rFonts w:cstheme="minorHAnsi"/>
          <w:lang w:val="nl-NL"/>
        </w:rPr>
        <w:t>t</w:t>
      </w:r>
      <w:r w:rsidR="00D93E4B">
        <w:rPr>
          <w:rFonts w:cstheme="minorHAnsi"/>
          <w:lang w:val="nl-NL"/>
        </w:rPr>
        <w:t xml:space="preserve"> sprekers, genodigden en </w:t>
      </w:r>
      <w:r>
        <w:rPr>
          <w:rFonts w:cstheme="minorHAnsi"/>
          <w:lang w:val="nl-NL"/>
        </w:rPr>
        <w:t xml:space="preserve">de </w:t>
      </w:r>
      <w:r w:rsidR="00D93E4B">
        <w:rPr>
          <w:rFonts w:cstheme="minorHAnsi"/>
          <w:lang w:val="nl-NL"/>
        </w:rPr>
        <w:t xml:space="preserve">zaal onder leiding van Peter </w:t>
      </w:r>
      <w:proofErr w:type="spellStart"/>
      <w:r w:rsidR="00D93E4B">
        <w:rPr>
          <w:rFonts w:cstheme="minorHAnsi"/>
          <w:lang w:val="nl-NL"/>
        </w:rPr>
        <w:t>Dijkshoorn</w:t>
      </w:r>
      <w:proofErr w:type="spellEnd"/>
      <w:r w:rsidR="00D93E4B">
        <w:rPr>
          <w:rFonts w:cstheme="minorHAnsi"/>
          <w:lang w:val="nl-NL"/>
        </w:rPr>
        <w:t>,</w:t>
      </w:r>
      <w:r w:rsidR="00341279">
        <w:rPr>
          <w:rFonts w:cstheme="minorHAnsi"/>
          <w:lang w:val="nl-NL"/>
        </w:rPr>
        <w:t xml:space="preserve"> </w:t>
      </w:r>
      <w:r w:rsidR="00341279" w:rsidRPr="00341279">
        <w:rPr>
          <w:rFonts w:eastAsia="Times New Roman"/>
          <w:lang w:val="nl-NL"/>
        </w:rPr>
        <w:t>kinder</w:t>
      </w:r>
      <w:r w:rsidR="00B54CAC">
        <w:rPr>
          <w:rFonts w:eastAsia="Times New Roman"/>
          <w:lang w:val="nl-NL"/>
        </w:rPr>
        <w:t>-</w:t>
      </w:r>
      <w:r w:rsidR="00341279" w:rsidRPr="00341279">
        <w:rPr>
          <w:rFonts w:eastAsia="Times New Roman"/>
          <w:lang w:val="nl-NL"/>
        </w:rPr>
        <w:t xml:space="preserve"> en jeu</w:t>
      </w:r>
      <w:r w:rsidR="00341279" w:rsidRPr="00A24913">
        <w:rPr>
          <w:rFonts w:eastAsia="Times New Roman" w:cstheme="minorHAnsi"/>
          <w:lang w:val="nl-NL"/>
        </w:rPr>
        <w:t>gdpsychiater</w:t>
      </w:r>
      <w:r w:rsidR="00A24913" w:rsidRPr="00A24913">
        <w:rPr>
          <w:rFonts w:eastAsia="Times New Roman" w:cstheme="minorHAnsi"/>
          <w:color w:val="333333"/>
          <w:lang w:val="nl-NL"/>
        </w:rPr>
        <w:t xml:space="preserve"> </w:t>
      </w:r>
      <w:proofErr w:type="spellStart"/>
      <w:r w:rsidR="00A24913" w:rsidRPr="00A24913">
        <w:rPr>
          <w:rFonts w:eastAsia="Times New Roman" w:cstheme="minorHAnsi"/>
          <w:color w:val="333333"/>
          <w:lang w:val="nl-NL"/>
        </w:rPr>
        <w:t>Accare</w:t>
      </w:r>
      <w:proofErr w:type="spellEnd"/>
      <w:r w:rsidR="00A24913" w:rsidRPr="00A24913">
        <w:rPr>
          <w:rFonts w:eastAsia="Times New Roman" w:cstheme="minorHAnsi"/>
          <w:color w:val="333333"/>
          <w:lang w:val="nl-NL"/>
        </w:rPr>
        <w:t xml:space="preserve"> en landelijk ambassadeur lerend jeugdstelsel voor de VN</w:t>
      </w:r>
      <w:r w:rsidR="00A24913" w:rsidRPr="00A24913">
        <w:rPr>
          <w:rFonts w:eastAsia="Times New Roman" w:cstheme="minorHAnsi"/>
          <w:color w:val="333333"/>
          <w:lang w:val="nl-NL"/>
        </w:rPr>
        <w:t>G</w:t>
      </w:r>
    </w:p>
    <w:p w:rsidR="00CD19E3" w:rsidRPr="00A24913" w:rsidRDefault="00CD19E3" w:rsidP="00896320">
      <w:pPr>
        <w:spacing w:after="0" w:line="240" w:lineRule="auto"/>
        <w:rPr>
          <w:rFonts w:cstheme="minorHAnsi"/>
          <w:lang w:val="nl-NL"/>
        </w:rPr>
      </w:pPr>
    </w:p>
    <w:p w:rsidR="00304888" w:rsidRPr="00896320" w:rsidRDefault="00304888" w:rsidP="00896320">
      <w:pPr>
        <w:spacing w:after="0" w:line="240" w:lineRule="auto"/>
        <w:rPr>
          <w:rFonts w:cstheme="minorHAnsi"/>
          <w:lang w:val="nl-NL"/>
        </w:rPr>
      </w:pPr>
      <w:r w:rsidRPr="00896320">
        <w:rPr>
          <w:rFonts w:cstheme="minorHAnsi"/>
          <w:lang w:val="nl-NL"/>
        </w:rPr>
        <w:t xml:space="preserve">13.00 – 14.00 </w:t>
      </w:r>
      <w:r w:rsidR="00CD19E3" w:rsidRPr="00896320">
        <w:rPr>
          <w:rFonts w:cstheme="minorHAnsi"/>
          <w:lang w:val="nl-NL"/>
        </w:rPr>
        <w:tab/>
      </w:r>
      <w:r w:rsidRPr="00896320">
        <w:rPr>
          <w:rFonts w:cstheme="minorHAnsi"/>
          <w:lang w:val="nl-NL"/>
        </w:rPr>
        <w:t>Lunch</w:t>
      </w:r>
    </w:p>
    <w:p w:rsidR="00CD19E3" w:rsidRPr="00896320" w:rsidRDefault="00CD19E3" w:rsidP="00896320">
      <w:pPr>
        <w:spacing w:after="0" w:line="240" w:lineRule="auto"/>
        <w:rPr>
          <w:rFonts w:cstheme="minorHAnsi"/>
          <w:lang w:val="nl-NL"/>
        </w:rPr>
      </w:pPr>
    </w:p>
    <w:p w:rsidR="00BA5FE2" w:rsidRPr="00896320" w:rsidRDefault="00304888" w:rsidP="00896320">
      <w:pPr>
        <w:spacing w:after="0" w:line="240" w:lineRule="auto"/>
        <w:rPr>
          <w:rFonts w:cstheme="minorHAnsi"/>
          <w:b/>
          <w:bCs/>
          <w:lang w:val="nl-NL"/>
        </w:rPr>
      </w:pPr>
      <w:r w:rsidRPr="00896320">
        <w:rPr>
          <w:rFonts w:cstheme="minorHAnsi"/>
          <w:lang w:val="nl-NL"/>
        </w:rPr>
        <w:t>14.00</w:t>
      </w:r>
      <w:r w:rsidR="00955D53" w:rsidRPr="00896320">
        <w:rPr>
          <w:rFonts w:cstheme="minorHAnsi"/>
          <w:lang w:val="nl-NL"/>
        </w:rPr>
        <w:t xml:space="preserve"> - </w:t>
      </w:r>
      <w:r w:rsidRPr="00896320">
        <w:rPr>
          <w:rFonts w:cstheme="minorHAnsi"/>
          <w:lang w:val="nl-NL"/>
        </w:rPr>
        <w:t xml:space="preserve">14.30 </w:t>
      </w:r>
      <w:r w:rsidR="00CD19E3" w:rsidRPr="00896320">
        <w:rPr>
          <w:rFonts w:cstheme="minorHAnsi"/>
          <w:lang w:val="nl-NL"/>
        </w:rPr>
        <w:tab/>
      </w:r>
      <w:r w:rsidR="00BA5FE2" w:rsidRPr="00896320">
        <w:rPr>
          <w:rFonts w:cstheme="minorHAnsi"/>
          <w:b/>
          <w:bCs/>
          <w:lang w:val="nl-NL"/>
        </w:rPr>
        <w:t>Dyslexie: identificatie, diagnostiek en behandeling</w:t>
      </w:r>
    </w:p>
    <w:p w:rsidR="004C1376" w:rsidRPr="00896320" w:rsidRDefault="00CD19E3" w:rsidP="00896320">
      <w:pPr>
        <w:spacing w:after="0" w:line="240" w:lineRule="auto"/>
        <w:ind w:left="720" w:firstLine="720"/>
        <w:rPr>
          <w:rFonts w:cstheme="minorHAnsi"/>
          <w:i/>
          <w:lang w:val="nl-NL"/>
        </w:rPr>
      </w:pPr>
      <w:r w:rsidRPr="00896320">
        <w:rPr>
          <w:rFonts w:cstheme="minorHAnsi"/>
          <w:i/>
          <w:lang w:val="nl-NL"/>
        </w:rPr>
        <w:t xml:space="preserve">Prof. dr. </w:t>
      </w:r>
      <w:r w:rsidR="004C1376" w:rsidRPr="00896320">
        <w:rPr>
          <w:rFonts w:cstheme="minorHAnsi"/>
          <w:i/>
          <w:lang w:val="nl-NL"/>
        </w:rPr>
        <w:t>Ludo Verhoeven</w:t>
      </w:r>
      <w:r w:rsidRPr="00896320">
        <w:rPr>
          <w:rFonts w:cstheme="minorHAnsi"/>
          <w:i/>
          <w:lang w:val="nl-NL"/>
        </w:rPr>
        <w:t>, Radboud Universiteit Nijmegen</w:t>
      </w:r>
    </w:p>
    <w:p w:rsidR="00CD19E3" w:rsidRPr="00896320" w:rsidRDefault="00CD19E3" w:rsidP="00896320">
      <w:pPr>
        <w:spacing w:after="0" w:line="240" w:lineRule="auto"/>
        <w:rPr>
          <w:rFonts w:cstheme="minorHAnsi"/>
          <w:lang w:val="nl-NL"/>
        </w:rPr>
      </w:pPr>
    </w:p>
    <w:p w:rsidR="008703F6" w:rsidRDefault="00304888" w:rsidP="00896320">
      <w:pPr>
        <w:spacing w:after="0" w:line="240" w:lineRule="auto"/>
        <w:rPr>
          <w:rFonts w:cstheme="minorHAnsi"/>
          <w:lang w:val="nl-NL"/>
        </w:rPr>
      </w:pPr>
      <w:r w:rsidRPr="00896320">
        <w:rPr>
          <w:rFonts w:cstheme="minorHAnsi"/>
          <w:lang w:val="nl-NL"/>
        </w:rPr>
        <w:t>14.30 – 15.00</w:t>
      </w:r>
      <w:r w:rsidR="008703F6">
        <w:rPr>
          <w:rFonts w:cstheme="minorHAnsi"/>
          <w:lang w:val="nl-NL"/>
        </w:rPr>
        <w:tab/>
      </w:r>
      <w:r w:rsidR="00BF277A" w:rsidRPr="00BF277A">
        <w:rPr>
          <w:rFonts w:cstheme="minorHAnsi"/>
          <w:b/>
          <w:lang w:val="nl-NL"/>
        </w:rPr>
        <w:t>Problemen met l</w:t>
      </w:r>
      <w:r w:rsidR="008703F6">
        <w:rPr>
          <w:rFonts w:cstheme="minorHAnsi"/>
          <w:b/>
          <w:lang w:val="nl-NL"/>
        </w:rPr>
        <w:t>ezen en spellen: twee zijden van dezelfde medaille?</w:t>
      </w:r>
      <w:r w:rsidRPr="00896320">
        <w:rPr>
          <w:rFonts w:cstheme="minorHAnsi"/>
          <w:lang w:val="nl-NL"/>
        </w:rPr>
        <w:t xml:space="preserve"> </w:t>
      </w:r>
      <w:r w:rsidR="00CD19E3" w:rsidRPr="00896320">
        <w:rPr>
          <w:rFonts w:cstheme="minorHAnsi"/>
          <w:lang w:val="nl-NL"/>
        </w:rPr>
        <w:tab/>
      </w:r>
    </w:p>
    <w:p w:rsidR="00CD19E3" w:rsidRPr="008703F6" w:rsidRDefault="00CD19E3" w:rsidP="008703F6">
      <w:pPr>
        <w:spacing w:after="0" w:line="240" w:lineRule="auto"/>
        <w:ind w:left="720" w:firstLine="720"/>
        <w:rPr>
          <w:rFonts w:cstheme="minorHAnsi"/>
          <w:i/>
          <w:lang w:val="nl-NL"/>
        </w:rPr>
      </w:pPr>
      <w:r w:rsidRPr="008703F6">
        <w:rPr>
          <w:rFonts w:cstheme="minorHAnsi"/>
          <w:i/>
          <w:lang w:val="nl-NL"/>
        </w:rPr>
        <w:t xml:space="preserve">Dr. </w:t>
      </w:r>
      <w:r w:rsidR="004C1376" w:rsidRPr="008703F6">
        <w:rPr>
          <w:rFonts w:cstheme="minorHAnsi"/>
          <w:i/>
          <w:lang w:val="nl-NL"/>
        </w:rPr>
        <w:t xml:space="preserve">Elise </w:t>
      </w:r>
      <w:r w:rsidR="00755299" w:rsidRPr="008703F6">
        <w:rPr>
          <w:rFonts w:cstheme="minorHAnsi"/>
          <w:i/>
          <w:lang w:val="nl-NL"/>
        </w:rPr>
        <w:t>de Bree</w:t>
      </w:r>
      <w:r w:rsidRPr="008703F6">
        <w:rPr>
          <w:rFonts w:cstheme="minorHAnsi"/>
          <w:i/>
          <w:lang w:val="nl-NL"/>
        </w:rPr>
        <w:t>, Universiteit van Amsterdam</w:t>
      </w:r>
    </w:p>
    <w:p w:rsidR="00CD19E3" w:rsidRPr="00896320" w:rsidRDefault="00CD19E3" w:rsidP="00896320">
      <w:pPr>
        <w:spacing w:after="0" w:line="240" w:lineRule="auto"/>
        <w:rPr>
          <w:rFonts w:cstheme="minorHAnsi"/>
          <w:lang w:val="nl-NL"/>
        </w:rPr>
      </w:pPr>
    </w:p>
    <w:p w:rsidR="00304888" w:rsidRPr="00896320" w:rsidRDefault="00304888" w:rsidP="00896320">
      <w:pPr>
        <w:spacing w:after="0" w:line="240" w:lineRule="auto"/>
        <w:rPr>
          <w:rFonts w:cstheme="minorHAnsi"/>
          <w:lang w:val="nl-NL"/>
        </w:rPr>
      </w:pPr>
      <w:r w:rsidRPr="00896320">
        <w:rPr>
          <w:rFonts w:cstheme="minorHAnsi"/>
          <w:lang w:val="nl-NL"/>
        </w:rPr>
        <w:t xml:space="preserve">15.00 – 15.30 </w:t>
      </w:r>
      <w:r w:rsidR="00CD19E3" w:rsidRPr="00896320">
        <w:rPr>
          <w:rFonts w:cstheme="minorHAnsi"/>
          <w:lang w:val="nl-NL"/>
        </w:rPr>
        <w:tab/>
      </w:r>
      <w:r w:rsidRPr="00896320">
        <w:rPr>
          <w:rFonts w:cstheme="minorHAnsi"/>
          <w:lang w:val="nl-NL"/>
        </w:rPr>
        <w:t>Thee</w:t>
      </w:r>
    </w:p>
    <w:p w:rsidR="00CD19E3" w:rsidRPr="00896320" w:rsidRDefault="00CD19E3" w:rsidP="00896320">
      <w:pPr>
        <w:spacing w:after="0" w:line="240" w:lineRule="auto"/>
        <w:rPr>
          <w:rFonts w:cstheme="minorHAnsi"/>
          <w:lang w:val="nl-NL"/>
        </w:rPr>
      </w:pPr>
    </w:p>
    <w:p w:rsidR="00BF277A" w:rsidRPr="00BF277A" w:rsidRDefault="00304888" w:rsidP="00896320">
      <w:pPr>
        <w:spacing w:after="0" w:line="240" w:lineRule="auto"/>
        <w:rPr>
          <w:rFonts w:cstheme="minorHAnsi"/>
          <w:b/>
          <w:lang w:val="nl-NL"/>
        </w:rPr>
      </w:pPr>
      <w:r w:rsidRPr="00896320">
        <w:rPr>
          <w:rFonts w:cstheme="minorHAnsi"/>
          <w:lang w:val="nl-NL"/>
        </w:rPr>
        <w:t xml:space="preserve">15.30 – 16.00 </w:t>
      </w:r>
      <w:r w:rsidR="00CD19E3" w:rsidRPr="00896320">
        <w:rPr>
          <w:rFonts w:cstheme="minorHAnsi"/>
          <w:lang w:val="nl-NL"/>
        </w:rPr>
        <w:tab/>
      </w:r>
      <w:r w:rsidR="00BF277A">
        <w:rPr>
          <w:rFonts w:cstheme="minorHAnsi"/>
          <w:b/>
          <w:lang w:val="nl-NL"/>
        </w:rPr>
        <w:t>Helpen hulpmiddelen bij dyslexie?</w:t>
      </w:r>
    </w:p>
    <w:p w:rsidR="00304888" w:rsidRPr="00BF277A" w:rsidRDefault="00CD19E3" w:rsidP="00BF277A">
      <w:pPr>
        <w:spacing w:after="0" w:line="240" w:lineRule="auto"/>
        <w:ind w:left="720" w:firstLine="720"/>
        <w:rPr>
          <w:rFonts w:cstheme="minorHAnsi"/>
          <w:i/>
          <w:lang w:val="nl-NL"/>
        </w:rPr>
      </w:pPr>
      <w:r w:rsidRPr="00BF277A">
        <w:rPr>
          <w:rFonts w:cstheme="minorHAnsi"/>
          <w:i/>
          <w:lang w:val="nl-NL"/>
        </w:rPr>
        <w:t xml:space="preserve">Dr. </w:t>
      </w:r>
      <w:r w:rsidR="004E5396" w:rsidRPr="00BF277A">
        <w:rPr>
          <w:rFonts w:cstheme="minorHAnsi"/>
          <w:i/>
          <w:lang w:val="nl-NL"/>
        </w:rPr>
        <w:t xml:space="preserve">Femke </w:t>
      </w:r>
      <w:r w:rsidR="004C1376" w:rsidRPr="00BF277A">
        <w:rPr>
          <w:rFonts w:cstheme="minorHAnsi"/>
          <w:i/>
          <w:lang w:val="nl-NL"/>
        </w:rPr>
        <w:t>Scheltinga</w:t>
      </w:r>
      <w:r w:rsidRPr="00BF277A">
        <w:rPr>
          <w:rFonts w:cstheme="minorHAnsi"/>
          <w:i/>
          <w:lang w:val="nl-NL"/>
        </w:rPr>
        <w:t>, ITTA</w:t>
      </w:r>
      <w:r w:rsidR="008E0147" w:rsidRPr="00BF277A">
        <w:rPr>
          <w:rFonts w:cstheme="minorHAnsi"/>
          <w:i/>
          <w:lang w:val="nl-NL"/>
        </w:rPr>
        <w:t xml:space="preserve"> Kennisinstituut voor Taalontwikkeling</w:t>
      </w:r>
    </w:p>
    <w:p w:rsidR="00CD19E3" w:rsidRPr="00896320" w:rsidRDefault="00CD19E3" w:rsidP="00896320">
      <w:pPr>
        <w:spacing w:after="0" w:line="240" w:lineRule="auto"/>
        <w:rPr>
          <w:rFonts w:cstheme="minorHAnsi"/>
          <w:lang w:val="nl-NL"/>
        </w:rPr>
      </w:pPr>
    </w:p>
    <w:p w:rsidR="00BF277A" w:rsidRDefault="00304888" w:rsidP="00896320">
      <w:pPr>
        <w:spacing w:after="0" w:line="240" w:lineRule="auto"/>
        <w:rPr>
          <w:rFonts w:cstheme="minorHAnsi"/>
          <w:lang w:val="nl-NL"/>
        </w:rPr>
      </w:pPr>
      <w:r w:rsidRPr="00896320">
        <w:rPr>
          <w:rFonts w:cstheme="minorHAnsi"/>
          <w:lang w:val="nl-NL"/>
        </w:rPr>
        <w:t xml:space="preserve">16.00 – 16.30 </w:t>
      </w:r>
      <w:r w:rsidR="00CD19E3" w:rsidRPr="00896320">
        <w:rPr>
          <w:rFonts w:cstheme="minorHAnsi"/>
          <w:lang w:val="nl-NL"/>
        </w:rPr>
        <w:tab/>
      </w:r>
      <w:r w:rsidR="00BF277A">
        <w:rPr>
          <w:rFonts w:cstheme="minorHAnsi"/>
          <w:b/>
          <w:lang w:val="nl-NL"/>
        </w:rPr>
        <w:t>L</w:t>
      </w:r>
      <w:r w:rsidR="00BF277A" w:rsidRPr="00BF277A">
        <w:rPr>
          <w:rFonts w:cstheme="minorHAnsi"/>
          <w:b/>
          <w:lang w:val="nl-NL"/>
        </w:rPr>
        <w:t>ast van dyslexie</w:t>
      </w:r>
    </w:p>
    <w:p w:rsidR="00304888" w:rsidRPr="00BF277A" w:rsidRDefault="00CD19E3" w:rsidP="00BF277A">
      <w:pPr>
        <w:spacing w:after="0" w:line="240" w:lineRule="auto"/>
        <w:ind w:left="720" w:firstLine="720"/>
        <w:rPr>
          <w:rFonts w:cstheme="minorHAnsi"/>
          <w:i/>
          <w:lang w:val="nl-NL"/>
        </w:rPr>
      </w:pPr>
      <w:r w:rsidRPr="00BF277A">
        <w:rPr>
          <w:rFonts w:cstheme="minorHAnsi"/>
          <w:i/>
          <w:lang w:val="nl-NL"/>
        </w:rPr>
        <w:t xml:space="preserve">Prof. dr. </w:t>
      </w:r>
      <w:r w:rsidR="00A57B71" w:rsidRPr="00BF277A">
        <w:rPr>
          <w:rFonts w:cstheme="minorHAnsi"/>
          <w:i/>
          <w:lang w:val="nl-NL"/>
        </w:rPr>
        <w:t>Peter</w:t>
      </w:r>
      <w:r w:rsidR="00A76C5E" w:rsidRPr="00BF277A">
        <w:rPr>
          <w:rFonts w:cstheme="minorHAnsi"/>
          <w:i/>
          <w:lang w:val="nl-NL"/>
        </w:rPr>
        <w:t xml:space="preserve"> de Jong</w:t>
      </w:r>
      <w:r w:rsidRPr="00BF277A">
        <w:rPr>
          <w:rFonts w:cstheme="minorHAnsi"/>
          <w:i/>
          <w:lang w:val="nl-NL"/>
        </w:rPr>
        <w:t>, Universiteit van Amsterdam</w:t>
      </w:r>
    </w:p>
    <w:p w:rsidR="00CD19E3" w:rsidRPr="00896320" w:rsidRDefault="00CD19E3" w:rsidP="00896320">
      <w:pPr>
        <w:spacing w:after="0" w:line="240" w:lineRule="auto"/>
        <w:rPr>
          <w:rFonts w:cstheme="minorHAnsi"/>
          <w:lang w:val="nl-NL"/>
        </w:rPr>
      </w:pPr>
    </w:p>
    <w:p w:rsidR="00B34744" w:rsidRPr="00896320" w:rsidRDefault="00B34744" w:rsidP="00896320">
      <w:pPr>
        <w:spacing w:after="0" w:line="240" w:lineRule="auto"/>
        <w:rPr>
          <w:rFonts w:cstheme="minorHAnsi"/>
          <w:lang w:val="nl-NL"/>
        </w:rPr>
      </w:pPr>
      <w:r w:rsidRPr="00896320">
        <w:rPr>
          <w:rFonts w:cstheme="minorHAnsi"/>
          <w:lang w:val="nl-NL"/>
        </w:rPr>
        <w:t>16.30 - Borrel</w:t>
      </w:r>
    </w:p>
    <w:p w:rsidR="00304888" w:rsidRPr="00896320" w:rsidRDefault="00304888" w:rsidP="00896320">
      <w:pPr>
        <w:spacing w:after="0" w:line="240" w:lineRule="auto"/>
        <w:rPr>
          <w:rFonts w:cstheme="minorHAnsi"/>
          <w:lang w:val="nl-NL"/>
        </w:rPr>
      </w:pPr>
      <w:r w:rsidRPr="00896320">
        <w:rPr>
          <w:rFonts w:cstheme="minorHAnsi"/>
          <w:lang w:val="nl-NL"/>
        </w:rPr>
        <w:lastRenderedPageBreak/>
        <w:t xml:space="preserve"> </w:t>
      </w:r>
    </w:p>
    <w:p w:rsidR="00304888" w:rsidRPr="00896320" w:rsidRDefault="00304888" w:rsidP="00896320">
      <w:pPr>
        <w:spacing w:after="0" w:line="240" w:lineRule="auto"/>
        <w:rPr>
          <w:rFonts w:cstheme="minorHAnsi"/>
          <w:lang w:val="nl-NL"/>
        </w:rPr>
      </w:pPr>
    </w:p>
    <w:p w:rsidR="00B25FE7" w:rsidRPr="00896320" w:rsidRDefault="00B25FE7" w:rsidP="00896320">
      <w:pPr>
        <w:spacing w:after="0" w:line="240" w:lineRule="auto"/>
        <w:rPr>
          <w:rFonts w:cstheme="minorHAnsi"/>
          <w:lang w:val="nl-NL"/>
        </w:rPr>
      </w:pPr>
    </w:p>
    <w:p w:rsidR="00B25FE7" w:rsidRPr="00896320" w:rsidRDefault="00B25FE7" w:rsidP="00896320">
      <w:pPr>
        <w:pStyle w:val="NormalWeb"/>
        <w:shd w:val="clear" w:color="auto" w:fill="FFFFFF"/>
        <w:jc w:val="center"/>
        <w:textAlignment w:val="top"/>
        <w:rPr>
          <w:rFonts w:asciiTheme="minorHAnsi" w:hAnsiTheme="minorHAnsi" w:cstheme="minorHAnsi"/>
          <w:b/>
          <w:color w:val="000000"/>
          <w:sz w:val="22"/>
          <w:szCs w:val="22"/>
        </w:rPr>
      </w:pPr>
      <w:r w:rsidRPr="00896320">
        <w:rPr>
          <w:rFonts w:asciiTheme="minorHAnsi" w:hAnsiTheme="minorHAnsi" w:cstheme="minorHAnsi"/>
          <w:b/>
          <w:color w:val="000000"/>
          <w:sz w:val="22"/>
          <w:szCs w:val="22"/>
        </w:rPr>
        <w:t>Samenvattingen</w:t>
      </w:r>
    </w:p>
    <w:p w:rsidR="00B25FE7" w:rsidRPr="00896320" w:rsidRDefault="00B25FE7" w:rsidP="00896320">
      <w:pPr>
        <w:pStyle w:val="NormalWeb"/>
        <w:shd w:val="clear" w:color="auto" w:fill="FFFFFF"/>
        <w:textAlignment w:val="top"/>
        <w:rPr>
          <w:rFonts w:asciiTheme="minorHAnsi" w:hAnsiTheme="minorHAnsi" w:cstheme="minorHAnsi"/>
          <w:color w:val="000000"/>
          <w:sz w:val="22"/>
          <w:szCs w:val="22"/>
        </w:rPr>
      </w:pPr>
    </w:p>
    <w:p w:rsidR="001D3C01" w:rsidRPr="00896320" w:rsidRDefault="001D3C01" w:rsidP="00896320">
      <w:pPr>
        <w:spacing w:after="0" w:line="240" w:lineRule="auto"/>
        <w:rPr>
          <w:rFonts w:cstheme="minorHAnsi"/>
          <w:lang w:val="nl-NL"/>
        </w:rPr>
      </w:pPr>
      <w:r w:rsidRPr="00896320">
        <w:rPr>
          <w:rFonts w:cstheme="minorHAnsi"/>
          <w:b/>
          <w:lang w:val="nl-NL"/>
        </w:rPr>
        <w:t>Reflecties bij de ontwikkeling van de brede vakinhoudelijke richtlijn dyslexie</w:t>
      </w:r>
      <w:r w:rsidRPr="00896320">
        <w:rPr>
          <w:rFonts w:cstheme="minorHAnsi"/>
          <w:b/>
          <w:lang w:val="nl-NL"/>
        </w:rPr>
        <w:tab/>
      </w:r>
      <w:r w:rsidRPr="00896320">
        <w:rPr>
          <w:rFonts w:cstheme="minorHAnsi"/>
          <w:lang w:val="nl-NL"/>
        </w:rPr>
        <w:tab/>
      </w:r>
    </w:p>
    <w:p w:rsidR="001D3C01" w:rsidRPr="00896320" w:rsidRDefault="001D3C01" w:rsidP="00896320">
      <w:pPr>
        <w:spacing w:after="0" w:line="240" w:lineRule="auto"/>
        <w:rPr>
          <w:rFonts w:cstheme="minorHAnsi"/>
          <w:lang w:val="nl-NL"/>
        </w:rPr>
      </w:pPr>
      <w:r w:rsidRPr="00896320">
        <w:rPr>
          <w:rFonts w:cstheme="minorHAnsi"/>
          <w:i/>
          <w:lang w:val="nl-NL"/>
        </w:rPr>
        <w:t>Prof. dr. Pol Ghesquière</w:t>
      </w:r>
      <w:r w:rsidRPr="00896320">
        <w:rPr>
          <w:rFonts w:cstheme="minorHAnsi"/>
          <w:lang w:val="nl-NL"/>
        </w:rPr>
        <w:t xml:space="preserve"> </w:t>
      </w:r>
    </w:p>
    <w:p w:rsidR="001D3C01" w:rsidRPr="00896320" w:rsidRDefault="001D3C01" w:rsidP="00896320">
      <w:pPr>
        <w:spacing w:after="0" w:line="240" w:lineRule="auto"/>
        <w:rPr>
          <w:rFonts w:cstheme="minorHAnsi"/>
          <w:lang w:val="nl-NL"/>
        </w:rPr>
      </w:pPr>
    </w:p>
    <w:p w:rsidR="00B25FE7" w:rsidRPr="00896320" w:rsidRDefault="00B25FE7" w:rsidP="00896320">
      <w:pPr>
        <w:spacing w:after="0" w:line="240" w:lineRule="auto"/>
        <w:rPr>
          <w:rFonts w:cstheme="minorHAnsi"/>
          <w:lang w:val="nl-NL"/>
        </w:rPr>
      </w:pPr>
      <w:r w:rsidRPr="00896320">
        <w:rPr>
          <w:rFonts w:cstheme="minorHAnsi"/>
          <w:lang w:val="nl-NL"/>
        </w:rPr>
        <w:t>Op verzoek van de ministeries van OCW en VWS hebben de beroepsverenigingen NIP, NVO en LBRT samen met het Nederlands Kwaliteitsinstituut Dyslexie het plan opgevat om een vakinhoudelijke richtlijn dyslexie te ontwikkelen. De systematiek die daarbij gebruikt wordt, is gebaseerd op de richtlijnen jeugdhulp en jeugdbescherming van het Nederlands Jeugdinstituut. Als voorzitter van die ontwikkelwerkgroep zal ik in deze lezing toelichting geven bij de stand van zaken rond deze richtlijn, stilstaan bij de keuzes die gemaakt werden en de klippen die genomen moesten worden en overwegingen formuleren bij het af te leveren product en de wijze waarop het in de praktijk zijn weg kan vinden.</w:t>
      </w:r>
    </w:p>
    <w:p w:rsidR="001D3C01" w:rsidRDefault="001D3C01" w:rsidP="00896320">
      <w:pPr>
        <w:spacing w:after="0" w:line="240" w:lineRule="auto"/>
        <w:rPr>
          <w:rFonts w:cstheme="minorHAnsi"/>
          <w:lang w:val="nl-NL"/>
        </w:rPr>
      </w:pPr>
    </w:p>
    <w:p w:rsidR="008703F6" w:rsidRPr="008703F6" w:rsidRDefault="008703F6" w:rsidP="008703F6">
      <w:pPr>
        <w:spacing w:after="0" w:line="240" w:lineRule="auto"/>
        <w:ind w:left="1440" w:hanging="1440"/>
        <w:rPr>
          <w:rFonts w:cstheme="minorHAnsi"/>
          <w:lang w:val="nl-NL"/>
        </w:rPr>
      </w:pPr>
      <w:r w:rsidRPr="008703F6">
        <w:rPr>
          <w:rFonts w:eastAsia="Times New Roman" w:cstheme="minorHAnsi"/>
          <w:b/>
          <w:color w:val="333333"/>
          <w:lang w:val="nl-NL"/>
        </w:rPr>
        <w:t>Specialistische begeleiding van dyslexie; kleren van de keizer of een vakgebied?</w:t>
      </w:r>
    </w:p>
    <w:p w:rsidR="008703F6" w:rsidRPr="00BF277A" w:rsidRDefault="008703F6" w:rsidP="00BF277A">
      <w:pPr>
        <w:spacing w:after="0" w:line="240" w:lineRule="auto"/>
        <w:rPr>
          <w:rFonts w:cstheme="minorHAnsi"/>
          <w:i/>
          <w:lang w:val="nl-NL"/>
        </w:rPr>
      </w:pPr>
      <w:r w:rsidRPr="00BF277A">
        <w:rPr>
          <w:rFonts w:cstheme="minorHAnsi"/>
          <w:i/>
          <w:lang w:val="nl-NL"/>
        </w:rPr>
        <w:t xml:space="preserve">Dr. Ellen </w:t>
      </w:r>
      <w:proofErr w:type="spellStart"/>
      <w:r w:rsidRPr="00BF277A">
        <w:rPr>
          <w:rFonts w:cstheme="minorHAnsi"/>
          <w:i/>
          <w:lang w:val="nl-NL"/>
        </w:rPr>
        <w:t>Loykens</w:t>
      </w:r>
      <w:proofErr w:type="spellEnd"/>
    </w:p>
    <w:p w:rsidR="008703F6" w:rsidRPr="00BF277A" w:rsidRDefault="008703F6" w:rsidP="00BF277A">
      <w:pPr>
        <w:spacing w:after="0" w:line="240" w:lineRule="auto"/>
        <w:rPr>
          <w:rFonts w:cstheme="minorHAnsi"/>
          <w:lang w:val="nl-NL"/>
        </w:rPr>
      </w:pPr>
    </w:p>
    <w:p w:rsidR="00BF277A" w:rsidRPr="00BF277A" w:rsidRDefault="00BF277A" w:rsidP="00BF277A">
      <w:pPr>
        <w:spacing w:line="240" w:lineRule="auto"/>
        <w:rPr>
          <w:rFonts w:eastAsia="Times New Roman" w:cstheme="minorHAnsi"/>
          <w:lang w:val="nl-NL"/>
        </w:rPr>
      </w:pPr>
      <w:r w:rsidRPr="00BF277A">
        <w:rPr>
          <w:rFonts w:eastAsia="Times New Roman" w:cstheme="minorHAnsi"/>
          <w:lang w:val="nl-NL"/>
        </w:rPr>
        <w:t xml:space="preserve">Al enige tijd is er een discussie gaande over een succesvolle aanpak van dyslexie in het continuüm van onderwijs en zorg. De aansluiting dan wel overlap tussen interventieniveau 3 en de specialistische behandeling verdient nadere uitwerking. Immers ondersteuning op school op interventieniveau 3 is vereist om in aanmerking te komen voor een specialistische behandeling. Wat hebben kinderen met ernstige lees- en spellingproblemen nodig wanneer ze onvoldoende profiteren van de hulp op school? Welke aspecten vormen de noodzakelijke basis van zo’n behandeling? En welke vereiste kennis en vaardigheden vragen om de inzet van een in dyslexie gespecialiseerde gedragswetenschapper dan wel logopedist? Welke condities zijn te beschrijven als werkzame onderdelen voor succes in de behandeling? Deze vragen worden beantwoord met de kennis van nu maar in de wetenschap dat ze op basis van voortdurende ontwikkeling over 5 jaar en over 10 jaar weer anders worden beantwoord, of dat dan andere vragen worden gesteld. </w:t>
      </w:r>
    </w:p>
    <w:p w:rsidR="00B25FE7" w:rsidRPr="00BF277A" w:rsidRDefault="00B25FE7" w:rsidP="00BF277A">
      <w:pPr>
        <w:pStyle w:val="NormalWeb"/>
        <w:shd w:val="clear" w:color="auto" w:fill="FFFFFF"/>
        <w:textAlignment w:val="top"/>
        <w:rPr>
          <w:rFonts w:asciiTheme="minorHAnsi" w:hAnsiTheme="minorHAnsi" w:cstheme="minorHAnsi"/>
          <w:b/>
          <w:sz w:val="22"/>
          <w:szCs w:val="22"/>
        </w:rPr>
      </w:pPr>
      <w:r w:rsidRPr="00BF277A">
        <w:rPr>
          <w:rFonts w:asciiTheme="minorHAnsi" w:hAnsiTheme="minorHAnsi" w:cstheme="minorHAnsi"/>
          <w:b/>
          <w:sz w:val="22"/>
          <w:szCs w:val="22"/>
        </w:rPr>
        <w:t>Dyslexie: onderwijs en zorg</w:t>
      </w:r>
    </w:p>
    <w:p w:rsidR="00B25FE7" w:rsidRPr="00BF277A" w:rsidRDefault="001D3C01" w:rsidP="00BF277A">
      <w:pPr>
        <w:pStyle w:val="NormalWeb"/>
        <w:shd w:val="clear" w:color="auto" w:fill="FFFFFF"/>
        <w:textAlignment w:val="top"/>
        <w:rPr>
          <w:rFonts w:asciiTheme="minorHAnsi" w:hAnsiTheme="minorHAnsi" w:cstheme="minorHAnsi"/>
          <w:i/>
          <w:color w:val="000000"/>
          <w:sz w:val="22"/>
          <w:szCs w:val="22"/>
        </w:rPr>
      </w:pPr>
      <w:r w:rsidRPr="00BF277A">
        <w:rPr>
          <w:rFonts w:asciiTheme="minorHAnsi" w:hAnsiTheme="minorHAnsi" w:cstheme="minorHAnsi"/>
          <w:i/>
          <w:color w:val="000000"/>
          <w:sz w:val="22"/>
          <w:szCs w:val="22"/>
        </w:rPr>
        <w:t xml:space="preserve">Dr. </w:t>
      </w:r>
      <w:r w:rsidR="00B25FE7" w:rsidRPr="00BF277A">
        <w:rPr>
          <w:rFonts w:asciiTheme="minorHAnsi" w:hAnsiTheme="minorHAnsi" w:cstheme="minorHAnsi"/>
          <w:i/>
          <w:color w:val="000000"/>
          <w:sz w:val="22"/>
          <w:szCs w:val="22"/>
        </w:rPr>
        <w:t xml:space="preserve">Liesbeth </w:t>
      </w:r>
      <w:proofErr w:type="spellStart"/>
      <w:r w:rsidR="00B25FE7" w:rsidRPr="00BF277A">
        <w:rPr>
          <w:rFonts w:asciiTheme="minorHAnsi" w:hAnsiTheme="minorHAnsi" w:cstheme="minorHAnsi"/>
          <w:i/>
          <w:color w:val="000000"/>
          <w:sz w:val="22"/>
          <w:szCs w:val="22"/>
        </w:rPr>
        <w:t>Crajé</w:t>
      </w:r>
      <w:proofErr w:type="spellEnd"/>
      <w:r w:rsidR="00B25FE7" w:rsidRPr="00BF277A">
        <w:rPr>
          <w:rFonts w:asciiTheme="minorHAnsi" w:hAnsiTheme="minorHAnsi" w:cstheme="minorHAnsi"/>
          <w:i/>
          <w:color w:val="000000"/>
          <w:sz w:val="22"/>
          <w:szCs w:val="22"/>
        </w:rPr>
        <w:t xml:space="preserve"> – </w:t>
      </w:r>
      <w:proofErr w:type="spellStart"/>
      <w:r w:rsidR="00B25FE7" w:rsidRPr="00BF277A">
        <w:rPr>
          <w:rFonts w:asciiTheme="minorHAnsi" w:hAnsiTheme="minorHAnsi" w:cstheme="minorHAnsi"/>
          <w:i/>
          <w:color w:val="000000"/>
          <w:sz w:val="22"/>
          <w:szCs w:val="22"/>
        </w:rPr>
        <w:t>Tilanus</w:t>
      </w:r>
      <w:proofErr w:type="spellEnd"/>
    </w:p>
    <w:p w:rsidR="00B25FE7" w:rsidRPr="00896320" w:rsidRDefault="00B25FE7" w:rsidP="00896320">
      <w:pPr>
        <w:pStyle w:val="NormalWeb"/>
        <w:shd w:val="clear" w:color="auto" w:fill="FFFFFF"/>
        <w:textAlignment w:val="top"/>
        <w:rPr>
          <w:rFonts w:asciiTheme="minorHAnsi" w:hAnsiTheme="minorHAnsi" w:cstheme="minorHAnsi"/>
          <w:color w:val="000000"/>
          <w:sz w:val="22"/>
          <w:szCs w:val="22"/>
        </w:rPr>
      </w:pPr>
    </w:p>
    <w:p w:rsidR="00B25FE7" w:rsidRPr="00896320" w:rsidRDefault="00B25FE7" w:rsidP="00896320">
      <w:pPr>
        <w:pStyle w:val="NormalWeb"/>
        <w:shd w:val="clear" w:color="auto" w:fill="FFFFFF"/>
        <w:textAlignment w:val="top"/>
        <w:rPr>
          <w:rFonts w:asciiTheme="minorHAnsi" w:hAnsiTheme="minorHAnsi" w:cstheme="minorHAnsi"/>
          <w:color w:val="000000"/>
          <w:sz w:val="22"/>
          <w:szCs w:val="22"/>
        </w:rPr>
      </w:pPr>
      <w:r w:rsidRPr="00896320">
        <w:rPr>
          <w:rFonts w:asciiTheme="minorHAnsi" w:hAnsiTheme="minorHAnsi" w:cstheme="minorHAnsi"/>
          <w:color w:val="000000"/>
          <w:sz w:val="22"/>
          <w:szCs w:val="22"/>
        </w:rPr>
        <w:t xml:space="preserve">Onderzoeksresultaten laten het duidelijk zien: kinderen met ernstige, enkelvoudige dyslexie (EED) boeken vooruitgang tijdens een intensief behandeltraject. Maar hoe kan een kind bij wie een ernstige achterstand en een ernstige hardnekkigheid is vastgesteld vooruitgang boeken? Deze vraag leidde tot een transformatie-plan. Een plan waarbij er gekeken is naar de huidige inrichting van het onderwijs en de inrichting van de dyslexiezorg. In het plan is aandacht voor het implementeren van wetenschappelijke bevindingen over de dyslexiezorg in het onderwijs. Het biedt tegelijkertijd inzichten voor innovaties in de specialistische dyslexiezorg. </w:t>
      </w:r>
    </w:p>
    <w:p w:rsidR="00B25FE7" w:rsidRPr="00896320" w:rsidRDefault="00B25FE7" w:rsidP="00896320">
      <w:pPr>
        <w:pStyle w:val="NormalWeb"/>
        <w:shd w:val="clear" w:color="auto" w:fill="FFFFFF"/>
        <w:textAlignment w:val="top"/>
        <w:rPr>
          <w:rFonts w:asciiTheme="minorHAnsi" w:hAnsiTheme="minorHAnsi" w:cstheme="minorHAnsi"/>
          <w:color w:val="000000"/>
          <w:sz w:val="22"/>
          <w:szCs w:val="22"/>
        </w:rPr>
      </w:pPr>
      <w:r w:rsidRPr="00896320">
        <w:rPr>
          <w:rFonts w:asciiTheme="minorHAnsi" w:hAnsiTheme="minorHAnsi" w:cstheme="minorHAnsi"/>
          <w:color w:val="000000"/>
          <w:sz w:val="22"/>
          <w:szCs w:val="22"/>
        </w:rPr>
        <w:t xml:space="preserve">Het transformatie-model beoogt diagnostiek, gevolgd door behandeling te bewerkstellingen. Maar, om dit te bereiken worden kinderen, in deze tijdelijke aanpak, behandeld voor (en na) de diagnose. Op basis van onderzoeksresultaten wordt verwacht dat het aantal kinderen dat profiteert van de ‘behandeling’ voorafgaand aan de diagnostiek toeneemt en het aantal kinderen met een vermoeden van ernstige dyslexie dus afneemt. </w:t>
      </w:r>
    </w:p>
    <w:p w:rsidR="00304888" w:rsidRPr="00896320" w:rsidRDefault="00304888" w:rsidP="00896320">
      <w:pPr>
        <w:spacing w:after="0" w:line="240" w:lineRule="auto"/>
        <w:rPr>
          <w:rFonts w:cstheme="minorHAnsi"/>
          <w:lang w:val="nl-NL"/>
        </w:rPr>
      </w:pPr>
    </w:p>
    <w:p w:rsidR="00896320" w:rsidRPr="00896320" w:rsidRDefault="00896320" w:rsidP="00896320">
      <w:pPr>
        <w:spacing w:after="0" w:line="240" w:lineRule="auto"/>
        <w:rPr>
          <w:rFonts w:cstheme="minorHAnsi"/>
          <w:b/>
          <w:bCs/>
          <w:lang w:val="nl-NL"/>
        </w:rPr>
      </w:pPr>
      <w:r w:rsidRPr="00896320">
        <w:rPr>
          <w:rFonts w:cstheme="minorHAnsi"/>
          <w:b/>
          <w:bCs/>
          <w:lang w:val="nl-NL"/>
        </w:rPr>
        <w:t>Dyslexie: identificatie, diagnostiek en behandeling</w:t>
      </w:r>
    </w:p>
    <w:p w:rsidR="00896320" w:rsidRDefault="00896320" w:rsidP="00896320">
      <w:pPr>
        <w:spacing w:after="0" w:line="240" w:lineRule="auto"/>
        <w:rPr>
          <w:rFonts w:cstheme="minorHAnsi"/>
          <w:i/>
          <w:iCs/>
          <w:lang w:val="nl-NL"/>
        </w:rPr>
      </w:pPr>
      <w:r w:rsidRPr="00896320">
        <w:rPr>
          <w:rFonts w:cstheme="minorHAnsi"/>
          <w:i/>
          <w:iCs/>
          <w:lang w:val="nl-NL"/>
        </w:rPr>
        <w:t>Prof. dr. Ludo Verhoeven</w:t>
      </w:r>
    </w:p>
    <w:p w:rsidR="00896320" w:rsidRPr="00896320" w:rsidRDefault="00896320" w:rsidP="00896320">
      <w:pPr>
        <w:spacing w:after="0" w:line="240" w:lineRule="auto"/>
        <w:rPr>
          <w:rFonts w:cstheme="minorHAnsi"/>
          <w:i/>
          <w:iCs/>
          <w:lang w:val="nl-NL"/>
        </w:rPr>
      </w:pPr>
    </w:p>
    <w:p w:rsidR="00896320" w:rsidRPr="00896320" w:rsidRDefault="00896320" w:rsidP="00896320">
      <w:pPr>
        <w:pStyle w:val="NormalWeb"/>
        <w:rPr>
          <w:rFonts w:asciiTheme="minorHAnsi" w:hAnsiTheme="minorHAnsi" w:cstheme="minorHAnsi"/>
          <w:sz w:val="22"/>
          <w:szCs w:val="22"/>
        </w:rPr>
      </w:pPr>
      <w:r w:rsidRPr="00896320">
        <w:rPr>
          <w:rFonts w:asciiTheme="minorHAnsi" w:hAnsiTheme="minorHAnsi" w:cstheme="minorHAnsi"/>
          <w:sz w:val="22"/>
          <w:szCs w:val="22"/>
        </w:rPr>
        <w:lastRenderedPageBreak/>
        <w:t xml:space="preserve">Dyslexie </w:t>
      </w:r>
      <w:r w:rsidR="003921DE">
        <w:rPr>
          <w:rFonts w:asciiTheme="minorHAnsi" w:hAnsiTheme="minorHAnsi" w:cstheme="minorHAnsi"/>
          <w:sz w:val="22"/>
          <w:szCs w:val="22"/>
        </w:rPr>
        <w:t>is</w:t>
      </w:r>
      <w:r w:rsidRPr="00896320">
        <w:rPr>
          <w:rFonts w:asciiTheme="minorHAnsi" w:hAnsiTheme="minorHAnsi" w:cstheme="minorHAnsi"/>
          <w:sz w:val="22"/>
          <w:szCs w:val="22"/>
        </w:rPr>
        <w:t xml:space="preserve"> een specifiek en hardnekkig leesprobleem dat niet het gevolg is van omgevingsfactoren of andere beperkingen. In het licht van de identificatie, diagnostiek en behandeling van dyslexie zijn er fundamentele kwesties die aan de definitie en verschijningsvorm ervan raken. Allereerst is de vraag hoe nauwkeurigheid en snelheid van het lezen zich tot elkaar verhouden. Is in een transparante orthografie als het Nederlands accuraatheid niet een gegeven? En zijn er grenzen aan de mate van snelheid die aan het leesgedrag gesteld kunnen worden? </w:t>
      </w:r>
      <w:r w:rsidR="003921DE">
        <w:rPr>
          <w:rFonts w:asciiTheme="minorHAnsi" w:hAnsiTheme="minorHAnsi" w:cstheme="minorHAnsi"/>
          <w:sz w:val="22"/>
          <w:szCs w:val="22"/>
        </w:rPr>
        <w:t>Een c</w:t>
      </w:r>
      <w:r w:rsidRPr="00896320">
        <w:rPr>
          <w:rFonts w:asciiTheme="minorHAnsi" w:hAnsiTheme="minorHAnsi" w:cstheme="minorHAnsi"/>
          <w:sz w:val="22"/>
          <w:szCs w:val="22"/>
        </w:rPr>
        <w:t>entral</w:t>
      </w:r>
      <w:r w:rsidR="003921DE">
        <w:rPr>
          <w:rFonts w:asciiTheme="minorHAnsi" w:hAnsiTheme="minorHAnsi" w:cstheme="minorHAnsi"/>
          <w:sz w:val="22"/>
          <w:szCs w:val="22"/>
        </w:rPr>
        <w:t>e vraag betreft de</w:t>
      </w:r>
      <w:r w:rsidRPr="00896320">
        <w:rPr>
          <w:rFonts w:asciiTheme="minorHAnsi" w:hAnsiTheme="minorHAnsi" w:cstheme="minorHAnsi"/>
          <w:sz w:val="22"/>
          <w:szCs w:val="22"/>
        </w:rPr>
        <w:t xml:space="preserve"> oorzaken van dyslexie. De aanwezigheid van een fonologisch tekort </w:t>
      </w:r>
      <w:r w:rsidR="000504F2">
        <w:rPr>
          <w:rFonts w:asciiTheme="minorHAnsi" w:hAnsiTheme="minorHAnsi" w:cstheme="minorHAnsi"/>
          <w:sz w:val="22"/>
          <w:szCs w:val="22"/>
        </w:rPr>
        <w:t>lijkt belangrijk,</w:t>
      </w:r>
      <w:r w:rsidRPr="00896320">
        <w:rPr>
          <w:rFonts w:asciiTheme="minorHAnsi" w:hAnsiTheme="minorHAnsi" w:cstheme="minorHAnsi"/>
          <w:sz w:val="22"/>
          <w:szCs w:val="22"/>
        </w:rPr>
        <w:t xml:space="preserve"> </w:t>
      </w:r>
      <w:r w:rsidR="000504F2">
        <w:rPr>
          <w:rFonts w:asciiTheme="minorHAnsi" w:hAnsiTheme="minorHAnsi" w:cstheme="minorHAnsi"/>
          <w:sz w:val="22"/>
          <w:szCs w:val="22"/>
        </w:rPr>
        <w:t>m</w:t>
      </w:r>
      <w:r w:rsidRPr="00896320">
        <w:rPr>
          <w:rFonts w:asciiTheme="minorHAnsi" w:hAnsiTheme="minorHAnsi" w:cstheme="minorHAnsi"/>
          <w:sz w:val="22"/>
          <w:szCs w:val="22"/>
        </w:rPr>
        <w:t>aar wat moet daar precies onder worden verstaan? Tenslotte verdient interventie</w:t>
      </w:r>
      <w:r w:rsidR="003921DE">
        <w:rPr>
          <w:rFonts w:asciiTheme="minorHAnsi" w:hAnsiTheme="minorHAnsi" w:cstheme="minorHAnsi"/>
          <w:sz w:val="22"/>
          <w:szCs w:val="22"/>
        </w:rPr>
        <w:t xml:space="preserve"> </w:t>
      </w:r>
      <w:r w:rsidRPr="00896320">
        <w:rPr>
          <w:rFonts w:asciiTheme="minorHAnsi" w:hAnsiTheme="minorHAnsi" w:cstheme="minorHAnsi"/>
          <w:sz w:val="22"/>
          <w:szCs w:val="22"/>
        </w:rPr>
        <w:t xml:space="preserve">aandacht. </w:t>
      </w:r>
      <w:r w:rsidR="003921DE">
        <w:rPr>
          <w:rFonts w:asciiTheme="minorHAnsi" w:hAnsiTheme="minorHAnsi" w:cstheme="minorHAnsi"/>
          <w:sz w:val="22"/>
          <w:szCs w:val="22"/>
        </w:rPr>
        <w:t>Wat zijn</w:t>
      </w:r>
      <w:r w:rsidRPr="00896320">
        <w:rPr>
          <w:rFonts w:asciiTheme="minorHAnsi" w:hAnsiTheme="minorHAnsi" w:cstheme="minorHAnsi"/>
          <w:sz w:val="22"/>
          <w:szCs w:val="22"/>
        </w:rPr>
        <w:t xml:space="preserve"> de effecten en wat </w:t>
      </w:r>
      <w:r w:rsidR="003921DE">
        <w:rPr>
          <w:rFonts w:asciiTheme="minorHAnsi" w:hAnsiTheme="minorHAnsi" w:cstheme="minorHAnsi"/>
          <w:sz w:val="22"/>
          <w:szCs w:val="22"/>
        </w:rPr>
        <w:t xml:space="preserve">is </w:t>
      </w:r>
      <w:r w:rsidRPr="00896320">
        <w:rPr>
          <w:rFonts w:asciiTheme="minorHAnsi" w:hAnsiTheme="minorHAnsi" w:cstheme="minorHAnsi"/>
          <w:sz w:val="22"/>
          <w:szCs w:val="22"/>
        </w:rPr>
        <w:t>het verloop is van de leesontwikkeling na de behandeling</w:t>
      </w:r>
      <w:r w:rsidR="003921DE">
        <w:rPr>
          <w:rFonts w:asciiTheme="minorHAnsi" w:hAnsiTheme="minorHAnsi" w:cstheme="minorHAnsi"/>
          <w:sz w:val="22"/>
          <w:szCs w:val="22"/>
        </w:rPr>
        <w:t>?</w:t>
      </w:r>
      <w:r w:rsidRPr="00896320">
        <w:rPr>
          <w:rFonts w:asciiTheme="minorHAnsi" w:hAnsiTheme="minorHAnsi" w:cstheme="minorHAnsi"/>
          <w:sz w:val="22"/>
          <w:szCs w:val="22"/>
        </w:rPr>
        <w:t xml:space="preserve"> Op al deze vragen </w:t>
      </w:r>
      <w:r w:rsidR="007621FA">
        <w:rPr>
          <w:rFonts w:asciiTheme="minorHAnsi" w:hAnsiTheme="minorHAnsi" w:cstheme="minorHAnsi"/>
          <w:sz w:val="22"/>
          <w:szCs w:val="22"/>
        </w:rPr>
        <w:t>wordt</w:t>
      </w:r>
      <w:r w:rsidRPr="00896320">
        <w:rPr>
          <w:rFonts w:asciiTheme="minorHAnsi" w:hAnsiTheme="minorHAnsi" w:cstheme="minorHAnsi"/>
          <w:sz w:val="22"/>
          <w:szCs w:val="22"/>
        </w:rPr>
        <w:t xml:space="preserve"> ingegaan in het perspectief van internationale ontwikkelingen en de huidige van de aanpak van dyslexie in Nederland.</w:t>
      </w:r>
    </w:p>
    <w:p w:rsidR="00896320" w:rsidRPr="00896320" w:rsidRDefault="00896320" w:rsidP="00896320">
      <w:pPr>
        <w:spacing w:after="0" w:line="240" w:lineRule="auto"/>
        <w:rPr>
          <w:rFonts w:cstheme="minorHAnsi"/>
          <w:lang w:val="nl-NL"/>
        </w:rPr>
      </w:pPr>
    </w:p>
    <w:p w:rsidR="00BF277A" w:rsidRDefault="00BF277A" w:rsidP="00BF277A">
      <w:pPr>
        <w:spacing w:after="0" w:line="240" w:lineRule="auto"/>
        <w:rPr>
          <w:rFonts w:cstheme="minorHAnsi"/>
          <w:lang w:val="nl-NL"/>
        </w:rPr>
      </w:pPr>
      <w:r w:rsidRPr="00BF277A">
        <w:rPr>
          <w:rFonts w:cstheme="minorHAnsi"/>
          <w:b/>
          <w:lang w:val="nl-NL"/>
        </w:rPr>
        <w:t>Problemen met l</w:t>
      </w:r>
      <w:r>
        <w:rPr>
          <w:rFonts w:cstheme="minorHAnsi"/>
          <w:b/>
          <w:lang w:val="nl-NL"/>
        </w:rPr>
        <w:t>ezen en spellen: twee zijden van dezelfde medaille?</w:t>
      </w:r>
      <w:r w:rsidRPr="00896320">
        <w:rPr>
          <w:rFonts w:cstheme="minorHAnsi"/>
          <w:lang w:val="nl-NL"/>
        </w:rPr>
        <w:t xml:space="preserve"> </w:t>
      </w:r>
      <w:r w:rsidRPr="00896320">
        <w:rPr>
          <w:rFonts w:cstheme="minorHAnsi"/>
          <w:lang w:val="nl-NL"/>
        </w:rPr>
        <w:tab/>
      </w:r>
    </w:p>
    <w:p w:rsidR="00BF277A" w:rsidRPr="008703F6" w:rsidRDefault="00BF277A" w:rsidP="00BF277A">
      <w:pPr>
        <w:spacing w:after="0" w:line="240" w:lineRule="auto"/>
        <w:rPr>
          <w:rFonts w:cstheme="minorHAnsi"/>
          <w:i/>
          <w:lang w:val="nl-NL"/>
        </w:rPr>
      </w:pPr>
      <w:r w:rsidRPr="008703F6">
        <w:rPr>
          <w:rFonts w:cstheme="minorHAnsi"/>
          <w:i/>
          <w:lang w:val="nl-NL"/>
        </w:rPr>
        <w:t>Dr. Elise de Bree</w:t>
      </w:r>
    </w:p>
    <w:p w:rsidR="00BF277A" w:rsidRDefault="00BF277A" w:rsidP="00BF277A">
      <w:pPr>
        <w:spacing w:after="0" w:line="240" w:lineRule="auto"/>
        <w:rPr>
          <w:rFonts w:cstheme="minorHAnsi"/>
          <w:lang w:val="nl-NL"/>
        </w:rPr>
      </w:pPr>
    </w:p>
    <w:p w:rsidR="001B32C6" w:rsidRPr="00896320" w:rsidRDefault="002C5B01" w:rsidP="00BF277A">
      <w:pPr>
        <w:spacing w:after="0" w:line="240" w:lineRule="auto"/>
        <w:rPr>
          <w:rFonts w:cstheme="minorHAnsi"/>
          <w:lang w:val="nl-NL"/>
        </w:rPr>
      </w:pPr>
      <w:r>
        <w:rPr>
          <w:rFonts w:cstheme="minorHAnsi"/>
          <w:lang w:val="nl-NL"/>
        </w:rPr>
        <w:t>D</w:t>
      </w:r>
      <w:r w:rsidR="001B32C6">
        <w:rPr>
          <w:rFonts w:cstheme="minorHAnsi"/>
          <w:lang w:val="nl-NL"/>
        </w:rPr>
        <w:t>e diagnose dyslexie</w:t>
      </w:r>
      <w:r>
        <w:rPr>
          <w:rFonts w:cstheme="minorHAnsi"/>
          <w:lang w:val="nl-NL"/>
        </w:rPr>
        <w:t xml:space="preserve"> kan </w:t>
      </w:r>
      <w:r w:rsidR="001B32C6">
        <w:rPr>
          <w:rFonts w:cstheme="minorHAnsi"/>
          <w:lang w:val="nl-NL"/>
        </w:rPr>
        <w:t xml:space="preserve">gegeven worden bij hardnekkige lees- en/of spellingproblemen. </w:t>
      </w:r>
      <w:r>
        <w:rPr>
          <w:rFonts w:cstheme="minorHAnsi"/>
          <w:lang w:val="nl-NL"/>
        </w:rPr>
        <w:t>Dyslexie kan dus betrekking hebben op</w:t>
      </w:r>
      <w:r w:rsidR="00015882">
        <w:rPr>
          <w:rFonts w:cstheme="minorHAnsi"/>
          <w:lang w:val="nl-NL"/>
        </w:rPr>
        <w:t xml:space="preserve"> een enkelvoudig leesprobleem</w:t>
      </w:r>
      <w:r>
        <w:rPr>
          <w:rFonts w:cstheme="minorHAnsi"/>
          <w:lang w:val="nl-NL"/>
        </w:rPr>
        <w:t xml:space="preserve">, een </w:t>
      </w:r>
      <w:r w:rsidR="00015882">
        <w:rPr>
          <w:rFonts w:cstheme="minorHAnsi"/>
          <w:lang w:val="nl-NL"/>
        </w:rPr>
        <w:t xml:space="preserve">enkelvoudig spellingprobleem </w:t>
      </w:r>
      <w:r>
        <w:rPr>
          <w:rFonts w:cstheme="minorHAnsi"/>
          <w:lang w:val="nl-NL"/>
        </w:rPr>
        <w:t>of op beide</w:t>
      </w:r>
      <w:r w:rsidR="00015882">
        <w:rPr>
          <w:rFonts w:cstheme="minorHAnsi"/>
          <w:lang w:val="nl-NL"/>
        </w:rPr>
        <w:t xml:space="preserve">. Dit suggereert dat lees- en spellingproblemen </w:t>
      </w:r>
      <w:r w:rsidR="001F6211">
        <w:rPr>
          <w:rFonts w:cstheme="minorHAnsi"/>
          <w:lang w:val="nl-NL"/>
        </w:rPr>
        <w:t>(</w:t>
      </w:r>
      <w:r w:rsidR="00015882">
        <w:rPr>
          <w:rFonts w:cstheme="minorHAnsi"/>
          <w:lang w:val="nl-NL"/>
        </w:rPr>
        <w:t>op zijn minst ten dele</w:t>
      </w:r>
      <w:r w:rsidR="001F6211">
        <w:rPr>
          <w:rFonts w:cstheme="minorHAnsi"/>
          <w:lang w:val="nl-NL"/>
        </w:rPr>
        <w:t>)</w:t>
      </w:r>
      <w:r w:rsidR="00015882">
        <w:rPr>
          <w:rFonts w:cstheme="minorHAnsi"/>
          <w:lang w:val="nl-NL"/>
        </w:rPr>
        <w:t xml:space="preserve"> een zelfde onderliggende problematiek hebben. Maar is dat wel zo? </w:t>
      </w:r>
      <w:r>
        <w:rPr>
          <w:rFonts w:cstheme="minorHAnsi"/>
          <w:lang w:val="nl-NL"/>
        </w:rPr>
        <w:t xml:space="preserve">Wat is de samenhang tussen lezen en spellen? Wat zijn de overeenkomsten en verschillen tussen personen </w:t>
      </w:r>
      <w:r w:rsidR="001F6211">
        <w:rPr>
          <w:rFonts w:cstheme="minorHAnsi"/>
          <w:lang w:val="nl-NL"/>
        </w:rPr>
        <w:t xml:space="preserve">met </w:t>
      </w:r>
      <w:r>
        <w:rPr>
          <w:rFonts w:cstheme="minorHAnsi"/>
          <w:lang w:val="nl-NL"/>
        </w:rPr>
        <w:t xml:space="preserve">enkelvoudige lees- en spellingproblemen? </w:t>
      </w:r>
      <w:r w:rsidR="003336EB">
        <w:rPr>
          <w:rFonts w:cstheme="minorHAnsi"/>
          <w:lang w:val="nl-NL"/>
        </w:rPr>
        <w:t xml:space="preserve"> </w:t>
      </w:r>
      <w:r w:rsidR="001F6211">
        <w:rPr>
          <w:rFonts w:cstheme="minorHAnsi"/>
          <w:lang w:val="nl-NL"/>
        </w:rPr>
        <w:t xml:space="preserve">Deze vragen staan centraal in deze bijdrage. Een overzicht wordt gegeven van de wetenschappelijke bevindingen op dit gebied. </w:t>
      </w:r>
    </w:p>
    <w:p w:rsidR="00896320" w:rsidRDefault="00896320" w:rsidP="00896320">
      <w:pPr>
        <w:spacing w:after="0" w:line="240" w:lineRule="auto"/>
        <w:rPr>
          <w:rFonts w:cstheme="minorHAnsi"/>
          <w:lang w:val="nl-NL"/>
        </w:rPr>
      </w:pPr>
    </w:p>
    <w:p w:rsidR="00BF277A" w:rsidRPr="00BF277A" w:rsidRDefault="00BF277A" w:rsidP="001F6211">
      <w:pPr>
        <w:spacing w:after="0" w:line="240" w:lineRule="auto"/>
        <w:rPr>
          <w:rFonts w:cstheme="minorHAnsi"/>
          <w:b/>
          <w:lang w:val="nl-NL"/>
        </w:rPr>
      </w:pPr>
      <w:r>
        <w:rPr>
          <w:rFonts w:cstheme="minorHAnsi"/>
          <w:b/>
          <w:lang w:val="nl-NL"/>
        </w:rPr>
        <w:t>Helpen hulpmiddelen bij dyslexie?</w:t>
      </w:r>
    </w:p>
    <w:p w:rsidR="00BF277A" w:rsidRPr="00BF277A" w:rsidRDefault="00BF277A" w:rsidP="00D40996">
      <w:pPr>
        <w:tabs>
          <w:tab w:val="left" w:pos="3520"/>
        </w:tabs>
        <w:spacing w:after="0" w:line="240" w:lineRule="auto"/>
        <w:rPr>
          <w:rFonts w:cstheme="minorHAnsi"/>
          <w:i/>
          <w:lang w:val="nl-NL"/>
        </w:rPr>
      </w:pPr>
      <w:r w:rsidRPr="00BF277A">
        <w:rPr>
          <w:rFonts w:cstheme="minorHAnsi"/>
          <w:i/>
          <w:lang w:val="nl-NL"/>
        </w:rPr>
        <w:t>Dr. Femke Scheltinga</w:t>
      </w:r>
      <w:r w:rsidR="00D40996">
        <w:rPr>
          <w:rFonts w:cstheme="minorHAnsi"/>
          <w:i/>
          <w:lang w:val="nl-NL"/>
        </w:rPr>
        <w:tab/>
      </w:r>
    </w:p>
    <w:p w:rsidR="00BF277A" w:rsidRDefault="00BF277A" w:rsidP="001F6211">
      <w:pPr>
        <w:spacing w:after="0" w:line="240" w:lineRule="auto"/>
        <w:rPr>
          <w:rFonts w:cstheme="minorHAnsi"/>
          <w:lang w:val="nl-NL"/>
        </w:rPr>
      </w:pPr>
    </w:p>
    <w:p w:rsidR="00B117F1" w:rsidRPr="00B117F1" w:rsidRDefault="00B117F1" w:rsidP="001F6211">
      <w:pPr>
        <w:spacing w:line="240" w:lineRule="auto"/>
        <w:rPr>
          <w:lang w:val="nl-NL"/>
        </w:rPr>
      </w:pPr>
      <w:r w:rsidRPr="00B117F1">
        <w:rPr>
          <w:lang w:val="nl-NL"/>
        </w:rPr>
        <w:t xml:space="preserve">Om leerlingen met dyslexie te ondersteunen worden dikwijls </w:t>
      </w:r>
      <w:r w:rsidR="00E42282">
        <w:rPr>
          <w:lang w:val="nl-NL"/>
        </w:rPr>
        <w:t>ICT</w:t>
      </w:r>
      <w:r w:rsidRPr="00B117F1">
        <w:rPr>
          <w:lang w:val="nl-NL"/>
        </w:rPr>
        <w:t xml:space="preserve">-hulpmiddelen ingezet. Er zijn diverse hulpmiddelen beschikbaar waarmee tekst naar spraak kan worden omgezet. Op deze manier kunnen leerlingen de problemen die ze met technisch lezen ervaren in allerlei schoolvakken compenseren. Bovendien bieden de hulpmiddelen vaak extra functionaliteiten zoals spellingcontrole of woordenhulp en kunnen leerlingen het spreektempo en de stem aanpassen naar hun eigen voorkeur. Hoewel de inzet van hulpmiddelen bijna altijd wordt aangeraden om het leren te vergemakkelijken, weten we niet zo veel over de effectiviteit. Wat kan onderzoek ons zeggen over de effecten van het gebruik van </w:t>
      </w:r>
      <w:r w:rsidR="00E42282">
        <w:rPr>
          <w:lang w:val="nl-NL"/>
        </w:rPr>
        <w:t>ICT</w:t>
      </w:r>
      <w:r w:rsidRPr="00B117F1">
        <w:rPr>
          <w:lang w:val="nl-NL"/>
        </w:rPr>
        <w:t xml:space="preserve">-hulpmiddelen en waar moeten we op letten? Om hier antwoord op te vinden, is er een literatuuronderzoek uitgevoerd waarvan de resultaten worden toegelicht. </w:t>
      </w:r>
    </w:p>
    <w:p w:rsidR="008C642C" w:rsidRDefault="008C642C" w:rsidP="001F6211">
      <w:pPr>
        <w:spacing w:after="0" w:line="240" w:lineRule="auto"/>
        <w:rPr>
          <w:rFonts w:cstheme="minorHAnsi"/>
          <w:lang w:val="nl-NL"/>
        </w:rPr>
      </w:pPr>
      <w:r>
        <w:rPr>
          <w:rFonts w:cstheme="minorHAnsi"/>
          <w:b/>
          <w:lang w:val="nl-NL"/>
        </w:rPr>
        <w:t>L</w:t>
      </w:r>
      <w:r w:rsidRPr="00BF277A">
        <w:rPr>
          <w:rFonts w:cstheme="minorHAnsi"/>
          <w:b/>
          <w:lang w:val="nl-NL"/>
        </w:rPr>
        <w:t>ast van dyslexie</w:t>
      </w:r>
    </w:p>
    <w:p w:rsidR="008C642C" w:rsidRPr="00BF277A" w:rsidRDefault="008C642C" w:rsidP="008C642C">
      <w:pPr>
        <w:spacing w:after="0" w:line="240" w:lineRule="auto"/>
        <w:rPr>
          <w:rFonts w:cstheme="minorHAnsi"/>
          <w:i/>
          <w:lang w:val="nl-NL"/>
        </w:rPr>
      </w:pPr>
      <w:r w:rsidRPr="00BF277A">
        <w:rPr>
          <w:rFonts w:cstheme="minorHAnsi"/>
          <w:i/>
          <w:lang w:val="nl-NL"/>
        </w:rPr>
        <w:t>Prof. dr. Peter de Jong</w:t>
      </w:r>
    </w:p>
    <w:p w:rsidR="00BF277A" w:rsidRDefault="00BF277A" w:rsidP="00896320">
      <w:pPr>
        <w:spacing w:after="0" w:line="240" w:lineRule="auto"/>
        <w:rPr>
          <w:rFonts w:cstheme="minorHAnsi"/>
          <w:lang w:val="nl-NL"/>
        </w:rPr>
      </w:pPr>
    </w:p>
    <w:p w:rsidR="00EF603A" w:rsidRPr="00896320" w:rsidRDefault="004F6E00" w:rsidP="00896320">
      <w:pPr>
        <w:spacing w:after="0" w:line="240" w:lineRule="auto"/>
        <w:rPr>
          <w:rFonts w:cstheme="minorHAnsi"/>
          <w:lang w:val="nl-NL"/>
        </w:rPr>
      </w:pPr>
      <w:r>
        <w:rPr>
          <w:rFonts w:cstheme="minorHAnsi"/>
          <w:lang w:val="nl-NL"/>
        </w:rPr>
        <w:t xml:space="preserve">Veel onderzoek naar dyslexie gaat over oorzaken, diagnose en behandeling, kortweg over dyslexie als aandoening. De consequenties van deze aandoening, dyslexie als handicap, hebben minder aandacht gekregen. Die handicap of de last van dyslexie omvat zowel effecten op schoolloopbanen als op sociaal-emotioneel functioneren. Anekdotisch bewijs suggereert aanzienlijke verschillen in de last die personen met dyslexie ervaren. In deze bijdrage wordt een overzicht gegeven van de </w:t>
      </w:r>
      <w:r w:rsidR="008525CC">
        <w:rPr>
          <w:rFonts w:cstheme="minorHAnsi"/>
          <w:lang w:val="nl-NL"/>
        </w:rPr>
        <w:t xml:space="preserve">wetenschappelijke evidentie over de </w:t>
      </w:r>
      <w:r>
        <w:rPr>
          <w:rFonts w:cstheme="minorHAnsi"/>
          <w:lang w:val="nl-NL"/>
        </w:rPr>
        <w:t xml:space="preserve">consequenties van dyslexie. </w:t>
      </w:r>
      <w:r w:rsidR="004D7F60">
        <w:rPr>
          <w:rFonts w:cstheme="minorHAnsi"/>
          <w:lang w:val="nl-NL"/>
        </w:rPr>
        <w:t>Bovendien worden de eerste resultaten gepresenteerd van</w:t>
      </w:r>
      <w:r>
        <w:rPr>
          <w:rFonts w:cstheme="minorHAnsi"/>
          <w:lang w:val="nl-NL"/>
        </w:rPr>
        <w:t xml:space="preserve"> een onderzoek </w:t>
      </w:r>
      <w:r w:rsidR="004D7F60">
        <w:rPr>
          <w:rFonts w:cstheme="minorHAnsi"/>
          <w:lang w:val="nl-NL"/>
        </w:rPr>
        <w:t xml:space="preserve">bij studenten met dyslexie in het hoger onderwijs </w:t>
      </w:r>
      <w:r>
        <w:rPr>
          <w:rFonts w:cstheme="minorHAnsi"/>
          <w:lang w:val="nl-NL"/>
        </w:rPr>
        <w:t>over de factoren die van invloed zijn</w:t>
      </w:r>
      <w:r w:rsidR="004D7F60">
        <w:rPr>
          <w:rFonts w:cstheme="minorHAnsi"/>
          <w:lang w:val="nl-NL"/>
        </w:rPr>
        <w:t xml:space="preserve"> op de last die zij ervaren van </w:t>
      </w:r>
      <w:r w:rsidR="00983BD1">
        <w:rPr>
          <w:rFonts w:cstheme="minorHAnsi"/>
          <w:lang w:val="nl-NL"/>
        </w:rPr>
        <w:t xml:space="preserve">hun </w:t>
      </w:r>
      <w:r w:rsidR="004D7F60">
        <w:rPr>
          <w:rFonts w:cstheme="minorHAnsi"/>
          <w:lang w:val="nl-NL"/>
        </w:rPr>
        <w:t>dyslexie.</w:t>
      </w:r>
    </w:p>
    <w:sectPr w:rsidR="00EF603A" w:rsidRPr="00896320"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88"/>
    <w:rsid w:val="00000C7B"/>
    <w:rsid w:val="00001005"/>
    <w:rsid w:val="00001E6A"/>
    <w:rsid w:val="00007199"/>
    <w:rsid w:val="00007BE9"/>
    <w:rsid w:val="0001340F"/>
    <w:rsid w:val="00013627"/>
    <w:rsid w:val="0001474F"/>
    <w:rsid w:val="0001495F"/>
    <w:rsid w:val="00014E61"/>
    <w:rsid w:val="00015882"/>
    <w:rsid w:val="00016F44"/>
    <w:rsid w:val="0002142C"/>
    <w:rsid w:val="0002202F"/>
    <w:rsid w:val="000220B0"/>
    <w:rsid w:val="00023AC8"/>
    <w:rsid w:val="00025ACB"/>
    <w:rsid w:val="000266F3"/>
    <w:rsid w:val="0002672D"/>
    <w:rsid w:val="00032A62"/>
    <w:rsid w:val="00033ACE"/>
    <w:rsid w:val="00034223"/>
    <w:rsid w:val="0003453C"/>
    <w:rsid w:val="00040A69"/>
    <w:rsid w:val="00041B13"/>
    <w:rsid w:val="000425FC"/>
    <w:rsid w:val="00042B7B"/>
    <w:rsid w:val="000433EE"/>
    <w:rsid w:val="000435EE"/>
    <w:rsid w:val="000449F3"/>
    <w:rsid w:val="00045B16"/>
    <w:rsid w:val="00045C00"/>
    <w:rsid w:val="000504F2"/>
    <w:rsid w:val="00051CD4"/>
    <w:rsid w:val="00051E1A"/>
    <w:rsid w:val="0005256A"/>
    <w:rsid w:val="00052630"/>
    <w:rsid w:val="00052D65"/>
    <w:rsid w:val="00053F26"/>
    <w:rsid w:val="00054919"/>
    <w:rsid w:val="000559BB"/>
    <w:rsid w:val="00055F6E"/>
    <w:rsid w:val="0005694E"/>
    <w:rsid w:val="00056F90"/>
    <w:rsid w:val="00060340"/>
    <w:rsid w:val="000603A0"/>
    <w:rsid w:val="00060DF7"/>
    <w:rsid w:val="00065883"/>
    <w:rsid w:val="00066F3E"/>
    <w:rsid w:val="00067242"/>
    <w:rsid w:val="00067FDD"/>
    <w:rsid w:val="00070549"/>
    <w:rsid w:val="000708EF"/>
    <w:rsid w:val="00071393"/>
    <w:rsid w:val="00071F38"/>
    <w:rsid w:val="000729CA"/>
    <w:rsid w:val="00074061"/>
    <w:rsid w:val="0007406C"/>
    <w:rsid w:val="000766CD"/>
    <w:rsid w:val="00077353"/>
    <w:rsid w:val="00077CC9"/>
    <w:rsid w:val="00081743"/>
    <w:rsid w:val="0008217D"/>
    <w:rsid w:val="0008249A"/>
    <w:rsid w:val="00082B34"/>
    <w:rsid w:val="00087E6B"/>
    <w:rsid w:val="00090570"/>
    <w:rsid w:val="00091479"/>
    <w:rsid w:val="00092370"/>
    <w:rsid w:val="00093D8E"/>
    <w:rsid w:val="00094A43"/>
    <w:rsid w:val="000953F0"/>
    <w:rsid w:val="000955B5"/>
    <w:rsid w:val="000958A8"/>
    <w:rsid w:val="000A3259"/>
    <w:rsid w:val="000A32DA"/>
    <w:rsid w:val="000A62C4"/>
    <w:rsid w:val="000A6A41"/>
    <w:rsid w:val="000A6A85"/>
    <w:rsid w:val="000B0826"/>
    <w:rsid w:val="000B09D7"/>
    <w:rsid w:val="000B6594"/>
    <w:rsid w:val="000C02D0"/>
    <w:rsid w:val="000C143A"/>
    <w:rsid w:val="000C15A6"/>
    <w:rsid w:val="000C3AD9"/>
    <w:rsid w:val="000C5006"/>
    <w:rsid w:val="000C5F48"/>
    <w:rsid w:val="000C7A1D"/>
    <w:rsid w:val="000D1216"/>
    <w:rsid w:val="000D14EB"/>
    <w:rsid w:val="000D1848"/>
    <w:rsid w:val="000D32ED"/>
    <w:rsid w:val="000D339F"/>
    <w:rsid w:val="000D4DF0"/>
    <w:rsid w:val="000D7AA3"/>
    <w:rsid w:val="000E1F1C"/>
    <w:rsid w:val="000E35E3"/>
    <w:rsid w:val="000E6A5E"/>
    <w:rsid w:val="000E7404"/>
    <w:rsid w:val="000F2538"/>
    <w:rsid w:val="000F2B7C"/>
    <w:rsid w:val="000F4A5F"/>
    <w:rsid w:val="000F5300"/>
    <w:rsid w:val="000F6AF9"/>
    <w:rsid w:val="0010109C"/>
    <w:rsid w:val="001023DB"/>
    <w:rsid w:val="001046CF"/>
    <w:rsid w:val="00105C1E"/>
    <w:rsid w:val="00105CA5"/>
    <w:rsid w:val="001063F9"/>
    <w:rsid w:val="00106613"/>
    <w:rsid w:val="00106F86"/>
    <w:rsid w:val="0011018A"/>
    <w:rsid w:val="001116D6"/>
    <w:rsid w:val="001132F9"/>
    <w:rsid w:val="001135CA"/>
    <w:rsid w:val="001149D8"/>
    <w:rsid w:val="00115963"/>
    <w:rsid w:val="00120B65"/>
    <w:rsid w:val="001220D9"/>
    <w:rsid w:val="00126B19"/>
    <w:rsid w:val="0012748B"/>
    <w:rsid w:val="00130EFB"/>
    <w:rsid w:val="00131624"/>
    <w:rsid w:val="00132981"/>
    <w:rsid w:val="001337C6"/>
    <w:rsid w:val="00134001"/>
    <w:rsid w:val="00134D46"/>
    <w:rsid w:val="00135EBD"/>
    <w:rsid w:val="001375F8"/>
    <w:rsid w:val="00137A8A"/>
    <w:rsid w:val="00140F7A"/>
    <w:rsid w:val="00142D4F"/>
    <w:rsid w:val="0014346D"/>
    <w:rsid w:val="00143E43"/>
    <w:rsid w:val="00144280"/>
    <w:rsid w:val="00145155"/>
    <w:rsid w:val="0014521A"/>
    <w:rsid w:val="00145704"/>
    <w:rsid w:val="00145993"/>
    <w:rsid w:val="001505A7"/>
    <w:rsid w:val="00150F3C"/>
    <w:rsid w:val="00152B1C"/>
    <w:rsid w:val="001535AA"/>
    <w:rsid w:val="0015495C"/>
    <w:rsid w:val="00154C41"/>
    <w:rsid w:val="00155EDC"/>
    <w:rsid w:val="00157339"/>
    <w:rsid w:val="001634C9"/>
    <w:rsid w:val="00163F90"/>
    <w:rsid w:val="0016600E"/>
    <w:rsid w:val="00167745"/>
    <w:rsid w:val="001715AB"/>
    <w:rsid w:val="001718BB"/>
    <w:rsid w:val="00172070"/>
    <w:rsid w:val="0017214A"/>
    <w:rsid w:val="001724C1"/>
    <w:rsid w:val="00173766"/>
    <w:rsid w:val="00174021"/>
    <w:rsid w:val="001740CA"/>
    <w:rsid w:val="0017414C"/>
    <w:rsid w:val="00174FF4"/>
    <w:rsid w:val="00177B7F"/>
    <w:rsid w:val="00180D5C"/>
    <w:rsid w:val="00181B30"/>
    <w:rsid w:val="00181E00"/>
    <w:rsid w:val="00182DAC"/>
    <w:rsid w:val="00183D80"/>
    <w:rsid w:val="001845F1"/>
    <w:rsid w:val="00184DCF"/>
    <w:rsid w:val="00184F0A"/>
    <w:rsid w:val="0018676C"/>
    <w:rsid w:val="00187A1B"/>
    <w:rsid w:val="00187A54"/>
    <w:rsid w:val="00187EDE"/>
    <w:rsid w:val="00190F1D"/>
    <w:rsid w:val="001911BF"/>
    <w:rsid w:val="001921EE"/>
    <w:rsid w:val="001924C7"/>
    <w:rsid w:val="00192B72"/>
    <w:rsid w:val="00193024"/>
    <w:rsid w:val="001969A4"/>
    <w:rsid w:val="00196F28"/>
    <w:rsid w:val="001A0F03"/>
    <w:rsid w:val="001A1E35"/>
    <w:rsid w:val="001A590C"/>
    <w:rsid w:val="001A6112"/>
    <w:rsid w:val="001A79AF"/>
    <w:rsid w:val="001B32C6"/>
    <w:rsid w:val="001B3327"/>
    <w:rsid w:val="001B4ABA"/>
    <w:rsid w:val="001B507B"/>
    <w:rsid w:val="001B51E8"/>
    <w:rsid w:val="001B5926"/>
    <w:rsid w:val="001B5AC0"/>
    <w:rsid w:val="001C1077"/>
    <w:rsid w:val="001C45D6"/>
    <w:rsid w:val="001C505D"/>
    <w:rsid w:val="001C6725"/>
    <w:rsid w:val="001D10F4"/>
    <w:rsid w:val="001D208F"/>
    <w:rsid w:val="001D22EC"/>
    <w:rsid w:val="001D2A1C"/>
    <w:rsid w:val="001D3823"/>
    <w:rsid w:val="001D3C01"/>
    <w:rsid w:val="001D48F0"/>
    <w:rsid w:val="001D514C"/>
    <w:rsid w:val="001D591F"/>
    <w:rsid w:val="001D6F57"/>
    <w:rsid w:val="001D7015"/>
    <w:rsid w:val="001E02DB"/>
    <w:rsid w:val="001E0F1B"/>
    <w:rsid w:val="001E1DEF"/>
    <w:rsid w:val="001E4E0E"/>
    <w:rsid w:val="001E7269"/>
    <w:rsid w:val="001F022D"/>
    <w:rsid w:val="001F1399"/>
    <w:rsid w:val="001F4DF0"/>
    <w:rsid w:val="001F5E5B"/>
    <w:rsid w:val="001F6115"/>
    <w:rsid w:val="001F6211"/>
    <w:rsid w:val="001F7574"/>
    <w:rsid w:val="001F7ED7"/>
    <w:rsid w:val="002008F2"/>
    <w:rsid w:val="00200B03"/>
    <w:rsid w:val="00200EB7"/>
    <w:rsid w:val="002045AE"/>
    <w:rsid w:val="00205424"/>
    <w:rsid w:val="00205B6E"/>
    <w:rsid w:val="00205DD7"/>
    <w:rsid w:val="00212E9D"/>
    <w:rsid w:val="00212F87"/>
    <w:rsid w:val="00213C5B"/>
    <w:rsid w:val="00213DA6"/>
    <w:rsid w:val="00220399"/>
    <w:rsid w:val="00221D4C"/>
    <w:rsid w:val="00222ABB"/>
    <w:rsid w:val="00222B25"/>
    <w:rsid w:val="0022639B"/>
    <w:rsid w:val="00226B05"/>
    <w:rsid w:val="00230405"/>
    <w:rsid w:val="00230E21"/>
    <w:rsid w:val="00231266"/>
    <w:rsid w:val="0023165A"/>
    <w:rsid w:val="00231AAE"/>
    <w:rsid w:val="002379FB"/>
    <w:rsid w:val="00240319"/>
    <w:rsid w:val="00242D92"/>
    <w:rsid w:val="00242E00"/>
    <w:rsid w:val="00243B36"/>
    <w:rsid w:val="00244A3C"/>
    <w:rsid w:val="0024549B"/>
    <w:rsid w:val="00246636"/>
    <w:rsid w:val="00252021"/>
    <w:rsid w:val="00253D62"/>
    <w:rsid w:val="00256A77"/>
    <w:rsid w:val="00256D3E"/>
    <w:rsid w:val="00257323"/>
    <w:rsid w:val="0026023F"/>
    <w:rsid w:val="002616F0"/>
    <w:rsid w:val="002644E0"/>
    <w:rsid w:val="0026645A"/>
    <w:rsid w:val="00271954"/>
    <w:rsid w:val="00271A21"/>
    <w:rsid w:val="00271DC5"/>
    <w:rsid w:val="00275C1C"/>
    <w:rsid w:val="00277E2D"/>
    <w:rsid w:val="00280D20"/>
    <w:rsid w:val="00280E2A"/>
    <w:rsid w:val="00280E96"/>
    <w:rsid w:val="002810D6"/>
    <w:rsid w:val="0028282F"/>
    <w:rsid w:val="00283982"/>
    <w:rsid w:val="002842A0"/>
    <w:rsid w:val="002853C0"/>
    <w:rsid w:val="00286ED9"/>
    <w:rsid w:val="00291410"/>
    <w:rsid w:val="00293257"/>
    <w:rsid w:val="002958B1"/>
    <w:rsid w:val="00296076"/>
    <w:rsid w:val="00296E10"/>
    <w:rsid w:val="0029725B"/>
    <w:rsid w:val="002A45BC"/>
    <w:rsid w:val="002B2D35"/>
    <w:rsid w:val="002B32D9"/>
    <w:rsid w:val="002B464D"/>
    <w:rsid w:val="002B495C"/>
    <w:rsid w:val="002B7080"/>
    <w:rsid w:val="002C1CEF"/>
    <w:rsid w:val="002C210A"/>
    <w:rsid w:val="002C5B01"/>
    <w:rsid w:val="002C676E"/>
    <w:rsid w:val="002C6C29"/>
    <w:rsid w:val="002D1F3E"/>
    <w:rsid w:val="002D1FBC"/>
    <w:rsid w:val="002D2826"/>
    <w:rsid w:val="002D28FB"/>
    <w:rsid w:val="002D2F95"/>
    <w:rsid w:val="002D5364"/>
    <w:rsid w:val="002D6AEA"/>
    <w:rsid w:val="002D79DB"/>
    <w:rsid w:val="002D7F2B"/>
    <w:rsid w:val="002E0A5C"/>
    <w:rsid w:val="002E16E0"/>
    <w:rsid w:val="002E4AC0"/>
    <w:rsid w:val="002E5753"/>
    <w:rsid w:val="002E59B4"/>
    <w:rsid w:val="002E6635"/>
    <w:rsid w:val="002E6671"/>
    <w:rsid w:val="002E7A24"/>
    <w:rsid w:val="002F02E5"/>
    <w:rsid w:val="002F3477"/>
    <w:rsid w:val="002F37F5"/>
    <w:rsid w:val="002F43F4"/>
    <w:rsid w:val="002F4C4F"/>
    <w:rsid w:val="002F6F45"/>
    <w:rsid w:val="002F7DDE"/>
    <w:rsid w:val="00301C60"/>
    <w:rsid w:val="003023A9"/>
    <w:rsid w:val="00303BB9"/>
    <w:rsid w:val="00304888"/>
    <w:rsid w:val="003115F0"/>
    <w:rsid w:val="00311B2A"/>
    <w:rsid w:val="00311DF5"/>
    <w:rsid w:val="00317387"/>
    <w:rsid w:val="00317DF0"/>
    <w:rsid w:val="00320668"/>
    <w:rsid w:val="003211FE"/>
    <w:rsid w:val="00323EF3"/>
    <w:rsid w:val="003247F9"/>
    <w:rsid w:val="00327A23"/>
    <w:rsid w:val="003336EB"/>
    <w:rsid w:val="00337188"/>
    <w:rsid w:val="00341279"/>
    <w:rsid w:val="00341B66"/>
    <w:rsid w:val="0034376E"/>
    <w:rsid w:val="00345E43"/>
    <w:rsid w:val="00346179"/>
    <w:rsid w:val="0034689A"/>
    <w:rsid w:val="0035037C"/>
    <w:rsid w:val="00350A69"/>
    <w:rsid w:val="00352DE3"/>
    <w:rsid w:val="0035303B"/>
    <w:rsid w:val="0035353F"/>
    <w:rsid w:val="00356808"/>
    <w:rsid w:val="00357C90"/>
    <w:rsid w:val="0036125B"/>
    <w:rsid w:val="00361355"/>
    <w:rsid w:val="003615F5"/>
    <w:rsid w:val="003620DC"/>
    <w:rsid w:val="003626FA"/>
    <w:rsid w:val="0036634D"/>
    <w:rsid w:val="00370AC3"/>
    <w:rsid w:val="00373184"/>
    <w:rsid w:val="00376AD1"/>
    <w:rsid w:val="0038057E"/>
    <w:rsid w:val="00382063"/>
    <w:rsid w:val="00384C86"/>
    <w:rsid w:val="0038551E"/>
    <w:rsid w:val="0038552A"/>
    <w:rsid w:val="00385C26"/>
    <w:rsid w:val="00385D0D"/>
    <w:rsid w:val="003868FE"/>
    <w:rsid w:val="00387896"/>
    <w:rsid w:val="00387B57"/>
    <w:rsid w:val="0039085F"/>
    <w:rsid w:val="003921DE"/>
    <w:rsid w:val="00393984"/>
    <w:rsid w:val="00394EFE"/>
    <w:rsid w:val="00396E1C"/>
    <w:rsid w:val="003A157C"/>
    <w:rsid w:val="003A15D0"/>
    <w:rsid w:val="003A3D7C"/>
    <w:rsid w:val="003A47BB"/>
    <w:rsid w:val="003A4E62"/>
    <w:rsid w:val="003A570E"/>
    <w:rsid w:val="003A5CB9"/>
    <w:rsid w:val="003B0BE5"/>
    <w:rsid w:val="003B0FDE"/>
    <w:rsid w:val="003B199C"/>
    <w:rsid w:val="003B2AC3"/>
    <w:rsid w:val="003B2B2D"/>
    <w:rsid w:val="003B2DEE"/>
    <w:rsid w:val="003B38F0"/>
    <w:rsid w:val="003B3A39"/>
    <w:rsid w:val="003B3EF4"/>
    <w:rsid w:val="003B4A49"/>
    <w:rsid w:val="003B59F3"/>
    <w:rsid w:val="003B5C5B"/>
    <w:rsid w:val="003B69B9"/>
    <w:rsid w:val="003C00D8"/>
    <w:rsid w:val="003C40EA"/>
    <w:rsid w:val="003C56E9"/>
    <w:rsid w:val="003C79B6"/>
    <w:rsid w:val="003D0199"/>
    <w:rsid w:val="003D14AD"/>
    <w:rsid w:val="003D2906"/>
    <w:rsid w:val="003D5CE6"/>
    <w:rsid w:val="003E050D"/>
    <w:rsid w:val="003E6128"/>
    <w:rsid w:val="003E6E17"/>
    <w:rsid w:val="003E7E99"/>
    <w:rsid w:val="003F022E"/>
    <w:rsid w:val="003F0BC5"/>
    <w:rsid w:val="003F1FAB"/>
    <w:rsid w:val="003F2675"/>
    <w:rsid w:val="003F7C31"/>
    <w:rsid w:val="00401916"/>
    <w:rsid w:val="004039FE"/>
    <w:rsid w:val="0040427F"/>
    <w:rsid w:val="0040462C"/>
    <w:rsid w:val="00405003"/>
    <w:rsid w:val="004056AB"/>
    <w:rsid w:val="00405CFC"/>
    <w:rsid w:val="00411D0D"/>
    <w:rsid w:val="00413524"/>
    <w:rsid w:val="00414C65"/>
    <w:rsid w:val="00414DDE"/>
    <w:rsid w:val="00415EF7"/>
    <w:rsid w:val="00416589"/>
    <w:rsid w:val="00421E50"/>
    <w:rsid w:val="00422C94"/>
    <w:rsid w:val="00423060"/>
    <w:rsid w:val="00424853"/>
    <w:rsid w:val="00427284"/>
    <w:rsid w:val="00431728"/>
    <w:rsid w:val="00431C46"/>
    <w:rsid w:val="00431C6B"/>
    <w:rsid w:val="00432E83"/>
    <w:rsid w:val="0043483B"/>
    <w:rsid w:val="00434D2C"/>
    <w:rsid w:val="004371DF"/>
    <w:rsid w:val="00437785"/>
    <w:rsid w:val="00437FBD"/>
    <w:rsid w:val="00441706"/>
    <w:rsid w:val="00446209"/>
    <w:rsid w:val="0045012C"/>
    <w:rsid w:val="00450F3A"/>
    <w:rsid w:val="00450F8D"/>
    <w:rsid w:val="0045151B"/>
    <w:rsid w:val="004554C8"/>
    <w:rsid w:val="004564D8"/>
    <w:rsid w:val="00456739"/>
    <w:rsid w:val="004570E3"/>
    <w:rsid w:val="00460F01"/>
    <w:rsid w:val="0046204B"/>
    <w:rsid w:val="00463297"/>
    <w:rsid w:val="004658F7"/>
    <w:rsid w:val="004664F1"/>
    <w:rsid w:val="00466BE4"/>
    <w:rsid w:val="0046701B"/>
    <w:rsid w:val="00467A03"/>
    <w:rsid w:val="00471131"/>
    <w:rsid w:val="0047416A"/>
    <w:rsid w:val="00474E2D"/>
    <w:rsid w:val="00476792"/>
    <w:rsid w:val="00476E1E"/>
    <w:rsid w:val="00481881"/>
    <w:rsid w:val="00482895"/>
    <w:rsid w:val="00482FD0"/>
    <w:rsid w:val="004834D0"/>
    <w:rsid w:val="00484738"/>
    <w:rsid w:val="00486050"/>
    <w:rsid w:val="00486063"/>
    <w:rsid w:val="00487131"/>
    <w:rsid w:val="00487DC9"/>
    <w:rsid w:val="00490853"/>
    <w:rsid w:val="004913AB"/>
    <w:rsid w:val="00491B0C"/>
    <w:rsid w:val="00491BDA"/>
    <w:rsid w:val="00494615"/>
    <w:rsid w:val="0049780D"/>
    <w:rsid w:val="00497B86"/>
    <w:rsid w:val="004A043A"/>
    <w:rsid w:val="004A0597"/>
    <w:rsid w:val="004A2B75"/>
    <w:rsid w:val="004A506E"/>
    <w:rsid w:val="004A60CC"/>
    <w:rsid w:val="004A6781"/>
    <w:rsid w:val="004A6C57"/>
    <w:rsid w:val="004A7979"/>
    <w:rsid w:val="004B06FB"/>
    <w:rsid w:val="004B0ACA"/>
    <w:rsid w:val="004B239C"/>
    <w:rsid w:val="004B55BA"/>
    <w:rsid w:val="004B69D8"/>
    <w:rsid w:val="004B786B"/>
    <w:rsid w:val="004B7E82"/>
    <w:rsid w:val="004C1376"/>
    <w:rsid w:val="004C507D"/>
    <w:rsid w:val="004C51EB"/>
    <w:rsid w:val="004D0A53"/>
    <w:rsid w:val="004D33CF"/>
    <w:rsid w:val="004D4F5D"/>
    <w:rsid w:val="004D5D84"/>
    <w:rsid w:val="004D7F60"/>
    <w:rsid w:val="004E0318"/>
    <w:rsid w:val="004E0506"/>
    <w:rsid w:val="004E273D"/>
    <w:rsid w:val="004E2764"/>
    <w:rsid w:val="004E2A03"/>
    <w:rsid w:val="004E2B6D"/>
    <w:rsid w:val="004E3096"/>
    <w:rsid w:val="004E45BD"/>
    <w:rsid w:val="004E5078"/>
    <w:rsid w:val="004E5390"/>
    <w:rsid w:val="004E5396"/>
    <w:rsid w:val="004F3235"/>
    <w:rsid w:val="004F6BC2"/>
    <w:rsid w:val="004F6E00"/>
    <w:rsid w:val="0050190D"/>
    <w:rsid w:val="00502B32"/>
    <w:rsid w:val="00505EBD"/>
    <w:rsid w:val="00507206"/>
    <w:rsid w:val="005079F2"/>
    <w:rsid w:val="00510F98"/>
    <w:rsid w:val="00512528"/>
    <w:rsid w:val="0051501E"/>
    <w:rsid w:val="00516648"/>
    <w:rsid w:val="00522FE7"/>
    <w:rsid w:val="00523DAC"/>
    <w:rsid w:val="005266E0"/>
    <w:rsid w:val="00526C4E"/>
    <w:rsid w:val="00526F77"/>
    <w:rsid w:val="00535ED5"/>
    <w:rsid w:val="00540983"/>
    <w:rsid w:val="00543406"/>
    <w:rsid w:val="005464F6"/>
    <w:rsid w:val="00546D6A"/>
    <w:rsid w:val="00550DE0"/>
    <w:rsid w:val="00550FF6"/>
    <w:rsid w:val="00554B58"/>
    <w:rsid w:val="005550F0"/>
    <w:rsid w:val="00556940"/>
    <w:rsid w:val="00557A12"/>
    <w:rsid w:val="00557E0D"/>
    <w:rsid w:val="00560787"/>
    <w:rsid w:val="00560EED"/>
    <w:rsid w:val="00561B4F"/>
    <w:rsid w:val="0057076B"/>
    <w:rsid w:val="005717C1"/>
    <w:rsid w:val="005746FA"/>
    <w:rsid w:val="00574AD6"/>
    <w:rsid w:val="0057776D"/>
    <w:rsid w:val="00580754"/>
    <w:rsid w:val="005809BE"/>
    <w:rsid w:val="00581013"/>
    <w:rsid w:val="005824DB"/>
    <w:rsid w:val="005854AE"/>
    <w:rsid w:val="00585E8A"/>
    <w:rsid w:val="00592392"/>
    <w:rsid w:val="005926B7"/>
    <w:rsid w:val="005927A4"/>
    <w:rsid w:val="00594B2C"/>
    <w:rsid w:val="00596B8D"/>
    <w:rsid w:val="005A2748"/>
    <w:rsid w:val="005A3B3F"/>
    <w:rsid w:val="005A40BC"/>
    <w:rsid w:val="005A672E"/>
    <w:rsid w:val="005A6B1F"/>
    <w:rsid w:val="005A7E70"/>
    <w:rsid w:val="005B061A"/>
    <w:rsid w:val="005B2DB4"/>
    <w:rsid w:val="005B2ECF"/>
    <w:rsid w:val="005C02CF"/>
    <w:rsid w:val="005C0385"/>
    <w:rsid w:val="005C1E1A"/>
    <w:rsid w:val="005C3356"/>
    <w:rsid w:val="005C4DF4"/>
    <w:rsid w:val="005C7822"/>
    <w:rsid w:val="005C7A35"/>
    <w:rsid w:val="005D1967"/>
    <w:rsid w:val="005D3B70"/>
    <w:rsid w:val="005D4293"/>
    <w:rsid w:val="005D4E4C"/>
    <w:rsid w:val="005D7206"/>
    <w:rsid w:val="005E2EFD"/>
    <w:rsid w:val="005E4F4A"/>
    <w:rsid w:val="005E50D9"/>
    <w:rsid w:val="005E613A"/>
    <w:rsid w:val="005F5FC8"/>
    <w:rsid w:val="005F6132"/>
    <w:rsid w:val="005F667A"/>
    <w:rsid w:val="005F6F49"/>
    <w:rsid w:val="005F736A"/>
    <w:rsid w:val="00605A59"/>
    <w:rsid w:val="00606065"/>
    <w:rsid w:val="00606917"/>
    <w:rsid w:val="006130B8"/>
    <w:rsid w:val="0061367E"/>
    <w:rsid w:val="00614179"/>
    <w:rsid w:val="006149D5"/>
    <w:rsid w:val="006164E3"/>
    <w:rsid w:val="00620A0A"/>
    <w:rsid w:val="006215E7"/>
    <w:rsid w:val="00621742"/>
    <w:rsid w:val="00621969"/>
    <w:rsid w:val="00624AB0"/>
    <w:rsid w:val="00625AB0"/>
    <w:rsid w:val="00625C27"/>
    <w:rsid w:val="006331E8"/>
    <w:rsid w:val="00634709"/>
    <w:rsid w:val="00634F29"/>
    <w:rsid w:val="00635CAD"/>
    <w:rsid w:val="006379ED"/>
    <w:rsid w:val="0064038D"/>
    <w:rsid w:val="00640877"/>
    <w:rsid w:val="00641331"/>
    <w:rsid w:val="006417E9"/>
    <w:rsid w:val="00641871"/>
    <w:rsid w:val="00641878"/>
    <w:rsid w:val="00641A71"/>
    <w:rsid w:val="006425E9"/>
    <w:rsid w:val="00642DD1"/>
    <w:rsid w:val="006431C3"/>
    <w:rsid w:val="00644D73"/>
    <w:rsid w:val="006456EA"/>
    <w:rsid w:val="00645F8C"/>
    <w:rsid w:val="006476A9"/>
    <w:rsid w:val="00650C96"/>
    <w:rsid w:val="00651C5F"/>
    <w:rsid w:val="00652B9D"/>
    <w:rsid w:val="00654E6D"/>
    <w:rsid w:val="00654F63"/>
    <w:rsid w:val="0065633F"/>
    <w:rsid w:val="00656B35"/>
    <w:rsid w:val="00660043"/>
    <w:rsid w:val="0066443C"/>
    <w:rsid w:val="006653EB"/>
    <w:rsid w:val="0066776B"/>
    <w:rsid w:val="00670354"/>
    <w:rsid w:val="00671866"/>
    <w:rsid w:val="00673525"/>
    <w:rsid w:val="00674FD6"/>
    <w:rsid w:val="00675BEB"/>
    <w:rsid w:val="00675E03"/>
    <w:rsid w:val="0068100B"/>
    <w:rsid w:val="00681C10"/>
    <w:rsid w:val="006822A1"/>
    <w:rsid w:val="00683EC7"/>
    <w:rsid w:val="0068466F"/>
    <w:rsid w:val="006859F7"/>
    <w:rsid w:val="00686341"/>
    <w:rsid w:val="006936BE"/>
    <w:rsid w:val="0069392B"/>
    <w:rsid w:val="00694F83"/>
    <w:rsid w:val="0069555D"/>
    <w:rsid w:val="00697B7A"/>
    <w:rsid w:val="00697E97"/>
    <w:rsid w:val="006A1E62"/>
    <w:rsid w:val="006A2122"/>
    <w:rsid w:val="006A22E1"/>
    <w:rsid w:val="006A34B5"/>
    <w:rsid w:val="006A3848"/>
    <w:rsid w:val="006A3D51"/>
    <w:rsid w:val="006A5B7D"/>
    <w:rsid w:val="006A630E"/>
    <w:rsid w:val="006A63EE"/>
    <w:rsid w:val="006A6DDA"/>
    <w:rsid w:val="006B0334"/>
    <w:rsid w:val="006B1003"/>
    <w:rsid w:val="006B1EC1"/>
    <w:rsid w:val="006B1FDD"/>
    <w:rsid w:val="006B4DD5"/>
    <w:rsid w:val="006B6174"/>
    <w:rsid w:val="006B735D"/>
    <w:rsid w:val="006B74A8"/>
    <w:rsid w:val="006C0F53"/>
    <w:rsid w:val="006C2831"/>
    <w:rsid w:val="006C5412"/>
    <w:rsid w:val="006C7C5A"/>
    <w:rsid w:val="006D15D7"/>
    <w:rsid w:val="006D1CFE"/>
    <w:rsid w:val="006D50CC"/>
    <w:rsid w:val="006D55CB"/>
    <w:rsid w:val="006D7318"/>
    <w:rsid w:val="006E1E3E"/>
    <w:rsid w:val="006E3FFC"/>
    <w:rsid w:val="006E64EA"/>
    <w:rsid w:val="006E68BB"/>
    <w:rsid w:val="006E796F"/>
    <w:rsid w:val="006F015D"/>
    <w:rsid w:val="006F0A79"/>
    <w:rsid w:val="006F4EFD"/>
    <w:rsid w:val="006F5140"/>
    <w:rsid w:val="006F7E3D"/>
    <w:rsid w:val="0070102E"/>
    <w:rsid w:val="00706246"/>
    <w:rsid w:val="007065A9"/>
    <w:rsid w:val="00707715"/>
    <w:rsid w:val="00707969"/>
    <w:rsid w:val="00711AC4"/>
    <w:rsid w:val="00711F6B"/>
    <w:rsid w:val="00712886"/>
    <w:rsid w:val="00712CFB"/>
    <w:rsid w:val="00713F3F"/>
    <w:rsid w:val="00714F2F"/>
    <w:rsid w:val="00715B56"/>
    <w:rsid w:val="007177B0"/>
    <w:rsid w:val="00722598"/>
    <w:rsid w:val="007237FB"/>
    <w:rsid w:val="00723AAD"/>
    <w:rsid w:val="00724317"/>
    <w:rsid w:val="007279EE"/>
    <w:rsid w:val="00730C09"/>
    <w:rsid w:val="0073242E"/>
    <w:rsid w:val="007325A7"/>
    <w:rsid w:val="0073275F"/>
    <w:rsid w:val="00736485"/>
    <w:rsid w:val="007366BC"/>
    <w:rsid w:val="00737F67"/>
    <w:rsid w:val="0074209F"/>
    <w:rsid w:val="00742AE1"/>
    <w:rsid w:val="00743A54"/>
    <w:rsid w:val="007449BA"/>
    <w:rsid w:val="00744BEF"/>
    <w:rsid w:val="00744F82"/>
    <w:rsid w:val="00744F85"/>
    <w:rsid w:val="00746775"/>
    <w:rsid w:val="00746F89"/>
    <w:rsid w:val="00747D32"/>
    <w:rsid w:val="00747EBF"/>
    <w:rsid w:val="007528D6"/>
    <w:rsid w:val="00754A72"/>
    <w:rsid w:val="00755299"/>
    <w:rsid w:val="0075750A"/>
    <w:rsid w:val="00761B97"/>
    <w:rsid w:val="007621FA"/>
    <w:rsid w:val="00762AB0"/>
    <w:rsid w:val="00763699"/>
    <w:rsid w:val="00763C95"/>
    <w:rsid w:val="00764E1F"/>
    <w:rsid w:val="0077052A"/>
    <w:rsid w:val="00776E69"/>
    <w:rsid w:val="0077777E"/>
    <w:rsid w:val="00777F86"/>
    <w:rsid w:val="00777FB2"/>
    <w:rsid w:val="00780B84"/>
    <w:rsid w:val="00785F52"/>
    <w:rsid w:val="007905C7"/>
    <w:rsid w:val="0079149C"/>
    <w:rsid w:val="00791EB2"/>
    <w:rsid w:val="0079263C"/>
    <w:rsid w:val="00793178"/>
    <w:rsid w:val="00793842"/>
    <w:rsid w:val="00793D41"/>
    <w:rsid w:val="007943F6"/>
    <w:rsid w:val="00794DA1"/>
    <w:rsid w:val="0079690B"/>
    <w:rsid w:val="007A1150"/>
    <w:rsid w:val="007A296D"/>
    <w:rsid w:val="007A4035"/>
    <w:rsid w:val="007A4EDC"/>
    <w:rsid w:val="007A6248"/>
    <w:rsid w:val="007A7977"/>
    <w:rsid w:val="007A7B26"/>
    <w:rsid w:val="007A7E0E"/>
    <w:rsid w:val="007B0617"/>
    <w:rsid w:val="007B1266"/>
    <w:rsid w:val="007B1577"/>
    <w:rsid w:val="007B2515"/>
    <w:rsid w:val="007B2E8D"/>
    <w:rsid w:val="007B36A0"/>
    <w:rsid w:val="007B620F"/>
    <w:rsid w:val="007B6812"/>
    <w:rsid w:val="007B7220"/>
    <w:rsid w:val="007C1175"/>
    <w:rsid w:val="007C13D5"/>
    <w:rsid w:val="007C2B66"/>
    <w:rsid w:val="007C3840"/>
    <w:rsid w:val="007C47E4"/>
    <w:rsid w:val="007C4B1C"/>
    <w:rsid w:val="007C5EDF"/>
    <w:rsid w:val="007C7040"/>
    <w:rsid w:val="007C778F"/>
    <w:rsid w:val="007D1B0F"/>
    <w:rsid w:val="007D1DE9"/>
    <w:rsid w:val="007D1F31"/>
    <w:rsid w:val="007D2018"/>
    <w:rsid w:val="007D2DBD"/>
    <w:rsid w:val="007D37EA"/>
    <w:rsid w:val="007D4C38"/>
    <w:rsid w:val="007E00E3"/>
    <w:rsid w:val="007E0668"/>
    <w:rsid w:val="007E201A"/>
    <w:rsid w:val="007E2646"/>
    <w:rsid w:val="007E3093"/>
    <w:rsid w:val="007E3897"/>
    <w:rsid w:val="007E41A9"/>
    <w:rsid w:val="007E5034"/>
    <w:rsid w:val="007E7F1F"/>
    <w:rsid w:val="007F0D40"/>
    <w:rsid w:val="007F1288"/>
    <w:rsid w:val="007F16D8"/>
    <w:rsid w:val="007F32FB"/>
    <w:rsid w:val="007F36ED"/>
    <w:rsid w:val="007F4DC8"/>
    <w:rsid w:val="007F4FC5"/>
    <w:rsid w:val="007F66AF"/>
    <w:rsid w:val="007F6B08"/>
    <w:rsid w:val="00800530"/>
    <w:rsid w:val="00801125"/>
    <w:rsid w:val="00802C0F"/>
    <w:rsid w:val="00802E2A"/>
    <w:rsid w:val="00806677"/>
    <w:rsid w:val="00811C6A"/>
    <w:rsid w:val="0081707C"/>
    <w:rsid w:val="00820072"/>
    <w:rsid w:val="008206DB"/>
    <w:rsid w:val="00820A25"/>
    <w:rsid w:val="00820AFF"/>
    <w:rsid w:val="00825F7D"/>
    <w:rsid w:val="0082618F"/>
    <w:rsid w:val="00827705"/>
    <w:rsid w:val="0083484E"/>
    <w:rsid w:val="00837FA3"/>
    <w:rsid w:val="00842AF9"/>
    <w:rsid w:val="00842B22"/>
    <w:rsid w:val="00842DE1"/>
    <w:rsid w:val="00843492"/>
    <w:rsid w:val="00844FD8"/>
    <w:rsid w:val="00846269"/>
    <w:rsid w:val="008525CC"/>
    <w:rsid w:val="00852AF6"/>
    <w:rsid w:val="00852F4E"/>
    <w:rsid w:val="00852FE1"/>
    <w:rsid w:val="00854095"/>
    <w:rsid w:val="00854308"/>
    <w:rsid w:val="0085455C"/>
    <w:rsid w:val="00854BE9"/>
    <w:rsid w:val="00857944"/>
    <w:rsid w:val="008618A3"/>
    <w:rsid w:val="00862AC6"/>
    <w:rsid w:val="00863894"/>
    <w:rsid w:val="00864C6B"/>
    <w:rsid w:val="008703F6"/>
    <w:rsid w:val="008707AA"/>
    <w:rsid w:val="008711D9"/>
    <w:rsid w:val="00873DF7"/>
    <w:rsid w:val="0087428C"/>
    <w:rsid w:val="00874347"/>
    <w:rsid w:val="00876494"/>
    <w:rsid w:val="0088154E"/>
    <w:rsid w:val="00883091"/>
    <w:rsid w:val="00885F39"/>
    <w:rsid w:val="00887952"/>
    <w:rsid w:val="00893017"/>
    <w:rsid w:val="0089389E"/>
    <w:rsid w:val="00894D57"/>
    <w:rsid w:val="008955A0"/>
    <w:rsid w:val="00896320"/>
    <w:rsid w:val="008A0AA0"/>
    <w:rsid w:val="008A7693"/>
    <w:rsid w:val="008B15CF"/>
    <w:rsid w:val="008B1F0E"/>
    <w:rsid w:val="008B221B"/>
    <w:rsid w:val="008B298D"/>
    <w:rsid w:val="008B5459"/>
    <w:rsid w:val="008B571B"/>
    <w:rsid w:val="008B6EA1"/>
    <w:rsid w:val="008B7E27"/>
    <w:rsid w:val="008C0F0B"/>
    <w:rsid w:val="008C1278"/>
    <w:rsid w:val="008C225B"/>
    <w:rsid w:val="008C61E0"/>
    <w:rsid w:val="008C642C"/>
    <w:rsid w:val="008C6D11"/>
    <w:rsid w:val="008C7BA7"/>
    <w:rsid w:val="008C7ED0"/>
    <w:rsid w:val="008D19C2"/>
    <w:rsid w:val="008D1F16"/>
    <w:rsid w:val="008D2157"/>
    <w:rsid w:val="008D2417"/>
    <w:rsid w:val="008D3409"/>
    <w:rsid w:val="008D63BD"/>
    <w:rsid w:val="008D6D36"/>
    <w:rsid w:val="008D6DEC"/>
    <w:rsid w:val="008D7FDB"/>
    <w:rsid w:val="008E0147"/>
    <w:rsid w:val="008E0D1C"/>
    <w:rsid w:val="008E2A76"/>
    <w:rsid w:val="008E30BD"/>
    <w:rsid w:val="008E6D81"/>
    <w:rsid w:val="008F0C8E"/>
    <w:rsid w:val="008F4884"/>
    <w:rsid w:val="008F6D4A"/>
    <w:rsid w:val="008F7351"/>
    <w:rsid w:val="008F7F28"/>
    <w:rsid w:val="0090132E"/>
    <w:rsid w:val="0090332C"/>
    <w:rsid w:val="0090661A"/>
    <w:rsid w:val="009102BF"/>
    <w:rsid w:val="00911B9C"/>
    <w:rsid w:val="00913822"/>
    <w:rsid w:val="0091539A"/>
    <w:rsid w:val="009176E7"/>
    <w:rsid w:val="00920F82"/>
    <w:rsid w:val="00927EE9"/>
    <w:rsid w:val="00936636"/>
    <w:rsid w:val="009370D7"/>
    <w:rsid w:val="009370FB"/>
    <w:rsid w:val="009373BE"/>
    <w:rsid w:val="00941CFF"/>
    <w:rsid w:val="00943B9B"/>
    <w:rsid w:val="0094510C"/>
    <w:rsid w:val="0094537B"/>
    <w:rsid w:val="0094654D"/>
    <w:rsid w:val="00947493"/>
    <w:rsid w:val="0095160C"/>
    <w:rsid w:val="009526E0"/>
    <w:rsid w:val="009533E7"/>
    <w:rsid w:val="0095391F"/>
    <w:rsid w:val="00954151"/>
    <w:rsid w:val="00954FEF"/>
    <w:rsid w:val="00955311"/>
    <w:rsid w:val="00955884"/>
    <w:rsid w:val="00955D53"/>
    <w:rsid w:val="009566AE"/>
    <w:rsid w:val="00960CDD"/>
    <w:rsid w:val="009622C2"/>
    <w:rsid w:val="0096408C"/>
    <w:rsid w:val="00967AC3"/>
    <w:rsid w:val="00973727"/>
    <w:rsid w:val="009745AE"/>
    <w:rsid w:val="0097583E"/>
    <w:rsid w:val="00980EDA"/>
    <w:rsid w:val="0098313D"/>
    <w:rsid w:val="009833C1"/>
    <w:rsid w:val="00983BD1"/>
    <w:rsid w:val="00983CEB"/>
    <w:rsid w:val="009842B6"/>
    <w:rsid w:val="0098641C"/>
    <w:rsid w:val="00990419"/>
    <w:rsid w:val="009912FE"/>
    <w:rsid w:val="00991764"/>
    <w:rsid w:val="00991C6C"/>
    <w:rsid w:val="00992FF0"/>
    <w:rsid w:val="009934AE"/>
    <w:rsid w:val="00994311"/>
    <w:rsid w:val="00994F8A"/>
    <w:rsid w:val="009950DB"/>
    <w:rsid w:val="00995D69"/>
    <w:rsid w:val="009976A1"/>
    <w:rsid w:val="009A086B"/>
    <w:rsid w:val="009A0B53"/>
    <w:rsid w:val="009A1692"/>
    <w:rsid w:val="009A641B"/>
    <w:rsid w:val="009B11C1"/>
    <w:rsid w:val="009B36F9"/>
    <w:rsid w:val="009B448E"/>
    <w:rsid w:val="009B642A"/>
    <w:rsid w:val="009C1B94"/>
    <w:rsid w:val="009C2D65"/>
    <w:rsid w:val="009C4FE7"/>
    <w:rsid w:val="009D0B42"/>
    <w:rsid w:val="009D1A9C"/>
    <w:rsid w:val="009D2E7E"/>
    <w:rsid w:val="009D5A1C"/>
    <w:rsid w:val="009D752E"/>
    <w:rsid w:val="009D770D"/>
    <w:rsid w:val="009E0ACF"/>
    <w:rsid w:val="009E264C"/>
    <w:rsid w:val="009E3097"/>
    <w:rsid w:val="009E317E"/>
    <w:rsid w:val="009E7C9D"/>
    <w:rsid w:val="009F3D26"/>
    <w:rsid w:val="009F4925"/>
    <w:rsid w:val="009F7AB5"/>
    <w:rsid w:val="00A00395"/>
    <w:rsid w:val="00A016B0"/>
    <w:rsid w:val="00A02517"/>
    <w:rsid w:val="00A02F46"/>
    <w:rsid w:val="00A03555"/>
    <w:rsid w:val="00A03FD8"/>
    <w:rsid w:val="00A06640"/>
    <w:rsid w:val="00A07473"/>
    <w:rsid w:val="00A117C9"/>
    <w:rsid w:val="00A11A7D"/>
    <w:rsid w:val="00A12FB1"/>
    <w:rsid w:val="00A1435E"/>
    <w:rsid w:val="00A153EA"/>
    <w:rsid w:val="00A15430"/>
    <w:rsid w:val="00A15506"/>
    <w:rsid w:val="00A1584F"/>
    <w:rsid w:val="00A15C07"/>
    <w:rsid w:val="00A21500"/>
    <w:rsid w:val="00A22184"/>
    <w:rsid w:val="00A23C25"/>
    <w:rsid w:val="00A245AA"/>
    <w:rsid w:val="00A24913"/>
    <w:rsid w:val="00A263B6"/>
    <w:rsid w:val="00A2734F"/>
    <w:rsid w:val="00A30BFC"/>
    <w:rsid w:val="00A41CB6"/>
    <w:rsid w:val="00A433EA"/>
    <w:rsid w:val="00A4551E"/>
    <w:rsid w:val="00A50B90"/>
    <w:rsid w:val="00A524A7"/>
    <w:rsid w:val="00A5358D"/>
    <w:rsid w:val="00A538FF"/>
    <w:rsid w:val="00A54077"/>
    <w:rsid w:val="00A54BCE"/>
    <w:rsid w:val="00A55A03"/>
    <w:rsid w:val="00A55AF5"/>
    <w:rsid w:val="00A5790B"/>
    <w:rsid w:val="00A57B71"/>
    <w:rsid w:val="00A60A32"/>
    <w:rsid w:val="00A61ECA"/>
    <w:rsid w:val="00A64463"/>
    <w:rsid w:val="00A65618"/>
    <w:rsid w:val="00A6748C"/>
    <w:rsid w:val="00A67F3B"/>
    <w:rsid w:val="00A70011"/>
    <w:rsid w:val="00A70F6E"/>
    <w:rsid w:val="00A7567C"/>
    <w:rsid w:val="00A768A8"/>
    <w:rsid w:val="00A76C5E"/>
    <w:rsid w:val="00A8248F"/>
    <w:rsid w:val="00A82BAD"/>
    <w:rsid w:val="00A85E25"/>
    <w:rsid w:val="00A879B6"/>
    <w:rsid w:val="00A87AC7"/>
    <w:rsid w:val="00A922C2"/>
    <w:rsid w:val="00A9259F"/>
    <w:rsid w:val="00A94A19"/>
    <w:rsid w:val="00A95378"/>
    <w:rsid w:val="00A95AA1"/>
    <w:rsid w:val="00A97BBD"/>
    <w:rsid w:val="00A97BEC"/>
    <w:rsid w:val="00AA0387"/>
    <w:rsid w:val="00AA2798"/>
    <w:rsid w:val="00AA4236"/>
    <w:rsid w:val="00AA7D49"/>
    <w:rsid w:val="00AB0BC0"/>
    <w:rsid w:val="00AB2BC5"/>
    <w:rsid w:val="00AB4F44"/>
    <w:rsid w:val="00AB6B96"/>
    <w:rsid w:val="00AC7348"/>
    <w:rsid w:val="00AD1405"/>
    <w:rsid w:val="00AD274E"/>
    <w:rsid w:val="00AD3AAD"/>
    <w:rsid w:val="00AD65F0"/>
    <w:rsid w:val="00AD79DA"/>
    <w:rsid w:val="00AE0770"/>
    <w:rsid w:val="00AE0A7B"/>
    <w:rsid w:val="00AE0D4B"/>
    <w:rsid w:val="00AE1E2C"/>
    <w:rsid w:val="00AE227F"/>
    <w:rsid w:val="00AE2AF7"/>
    <w:rsid w:val="00AE5670"/>
    <w:rsid w:val="00AE60E3"/>
    <w:rsid w:val="00AE77B2"/>
    <w:rsid w:val="00AF114B"/>
    <w:rsid w:val="00AF2022"/>
    <w:rsid w:val="00AF5374"/>
    <w:rsid w:val="00AF5DB2"/>
    <w:rsid w:val="00AF6DF4"/>
    <w:rsid w:val="00B0199F"/>
    <w:rsid w:val="00B03704"/>
    <w:rsid w:val="00B04ED7"/>
    <w:rsid w:val="00B05820"/>
    <w:rsid w:val="00B073A6"/>
    <w:rsid w:val="00B11329"/>
    <w:rsid w:val="00B117F1"/>
    <w:rsid w:val="00B128F1"/>
    <w:rsid w:val="00B14C32"/>
    <w:rsid w:val="00B152A4"/>
    <w:rsid w:val="00B15B83"/>
    <w:rsid w:val="00B1622E"/>
    <w:rsid w:val="00B16B29"/>
    <w:rsid w:val="00B17A76"/>
    <w:rsid w:val="00B17F67"/>
    <w:rsid w:val="00B221A2"/>
    <w:rsid w:val="00B24FFE"/>
    <w:rsid w:val="00B25F61"/>
    <w:rsid w:val="00B25FE7"/>
    <w:rsid w:val="00B32422"/>
    <w:rsid w:val="00B34744"/>
    <w:rsid w:val="00B376DF"/>
    <w:rsid w:val="00B42267"/>
    <w:rsid w:val="00B4265B"/>
    <w:rsid w:val="00B46621"/>
    <w:rsid w:val="00B46BA7"/>
    <w:rsid w:val="00B4765F"/>
    <w:rsid w:val="00B5125B"/>
    <w:rsid w:val="00B54C58"/>
    <w:rsid w:val="00B54CAC"/>
    <w:rsid w:val="00B55110"/>
    <w:rsid w:val="00B554FA"/>
    <w:rsid w:val="00B60F9B"/>
    <w:rsid w:val="00B62D7A"/>
    <w:rsid w:val="00B64F84"/>
    <w:rsid w:val="00B66E79"/>
    <w:rsid w:val="00B67A81"/>
    <w:rsid w:val="00B7009C"/>
    <w:rsid w:val="00B7263F"/>
    <w:rsid w:val="00B73FED"/>
    <w:rsid w:val="00B80FB8"/>
    <w:rsid w:val="00B81381"/>
    <w:rsid w:val="00B816DE"/>
    <w:rsid w:val="00B8241D"/>
    <w:rsid w:val="00B83101"/>
    <w:rsid w:val="00B83918"/>
    <w:rsid w:val="00B840C4"/>
    <w:rsid w:val="00B85733"/>
    <w:rsid w:val="00B86DAC"/>
    <w:rsid w:val="00B870DF"/>
    <w:rsid w:val="00B9016C"/>
    <w:rsid w:val="00B93081"/>
    <w:rsid w:val="00B93692"/>
    <w:rsid w:val="00B95232"/>
    <w:rsid w:val="00B96FED"/>
    <w:rsid w:val="00BA2612"/>
    <w:rsid w:val="00BA499A"/>
    <w:rsid w:val="00BA5587"/>
    <w:rsid w:val="00BA563F"/>
    <w:rsid w:val="00BA5FE2"/>
    <w:rsid w:val="00BA6005"/>
    <w:rsid w:val="00BA6215"/>
    <w:rsid w:val="00BA65E1"/>
    <w:rsid w:val="00BB2C59"/>
    <w:rsid w:val="00BB455F"/>
    <w:rsid w:val="00BB617C"/>
    <w:rsid w:val="00BB6479"/>
    <w:rsid w:val="00BC1941"/>
    <w:rsid w:val="00BC46C8"/>
    <w:rsid w:val="00BC4D63"/>
    <w:rsid w:val="00BC5452"/>
    <w:rsid w:val="00BC6032"/>
    <w:rsid w:val="00BC70C3"/>
    <w:rsid w:val="00BD0D3D"/>
    <w:rsid w:val="00BD0FF6"/>
    <w:rsid w:val="00BD1355"/>
    <w:rsid w:val="00BD2206"/>
    <w:rsid w:val="00BD26CE"/>
    <w:rsid w:val="00BD30C2"/>
    <w:rsid w:val="00BD3ECA"/>
    <w:rsid w:val="00BD41D6"/>
    <w:rsid w:val="00BD5C35"/>
    <w:rsid w:val="00BD6AC6"/>
    <w:rsid w:val="00BD6E11"/>
    <w:rsid w:val="00BD7D27"/>
    <w:rsid w:val="00BE052A"/>
    <w:rsid w:val="00BE58B5"/>
    <w:rsid w:val="00BE7C9D"/>
    <w:rsid w:val="00BF05B9"/>
    <w:rsid w:val="00BF16EE"/>
    <w:rsid w:val="00BF277A"/>
    <w:rsid w:val="00BF41E4"/>
    <w:rsid w:val="00C01E69"/>
    <w:rsid w:val="00C02658"/>
    <w:rsid w:val="00C041E4"/>
    <w:rsid w:val="00C04370"/>
    <w:rsid w:val="00C04716"/>
    <w:rsid w:val="00C0520E"/>
    <w:rsid w:val="00C079F9"/>
    <w:rsid w:val="00C07EC2"/>
    <w:rsid w:val="00C12727"/>
    <w:rsid w:val="00C13690"/>
    <w:rsid w:val="00C137DB"/>
    <w:rsid w:val="00C16047"/>
    <w:rsid w:val="00C167CC"/>
    <w:rsid w:val="00C17025"/>
    <w:rsid w:val="00C225D1"/>
    <w:rsid w:val="00C24031"/>
    <w:rsid w:val="00C255C8"/>
    <w:rsid w:val="00C268F0"/>
    <w:rsid w:val="00C26B71"/>
    <w:rsid w:val="00C27C87"/>
    <w:rsid w:val="00C32331"/>
    <w:rsid w:val="00C33BB4"/>
    <w:rsid w:val="00C3673C"/>
    <w:rsid w:val="00C374A2"/>
    <w:rsid w:val="00C4095A"/>
    <w:rsid w:val="00C41798"/>
    <w:rsid w:val="00C4663A"/>
    <w:rsid w:val="00C46B13"/>
    <w:rsid w:val="00C472DA"/>
    <w:rsid w:val="00C50AC5"/>
    <w:rsid w:val="00C520C0"/>
    <w:rsid w:val="00C52504"/>
    <w:rsid w:val="00C529C9"/>
    <w:rsid w:val="00C53296"/>
    <w:rsid w:val="00C568EA"/>
    <w:rsid w:val="00C56D5A"/>
    <w:rsid w:val="00C577E1"/>
    <w:rsid w:val="00C601E1"/>
    <w:rsid w:val="00C6192A"/>
    <w:rsid w:val="00C64012"/>
    <w:rsid w:val="00C67014"/>
    <w:rsid w:val="00C67E80"/>
    <w:rsid w:val="00C701C5"/>
    <w:rsid w:val="00C7119F"/>
    <w:rsid w:val="00C74D8E"/>
    <w:rsid w:val="00C81C96"/>
    <w:rsid w:val="00C8487A"/>
    <w:rsid w:val="00C861EB"/>
    <w:rsid w:val="00C91D06"/>
    <w:rsid w:val="00C91E2D"/>
    <w:rsid w:val="00C91F58"/>
    <w:rsid w:val="00C928C7"/>
    <w:rsid w:val="00C955E1"/>
    <w:rsid w:val="00CA124B"/>
    <w:rsid w:val="00CA1B7A"/>
    <w:rsid w:val="00CA5198"/>
    <w:rsid w:val="00CA5946"/>
    <w:rsid w:val="00CA618C"/>
    <w:rsid w:val="00CB06BC"/>
    <w:rsid w:val="00CB11DE"/>
    <w:rsid w:val="00CB161F"/>
    <w:rsid w:val="00CB2BEA"/>
    <w:rsid w:val="00CB3234"/>
    <w:rsid w:val="00CB3244"/>
    <w:rsid w:val="00CB3DB5"/>
    <w:rsid w:val="00CB47C1"/>
    <w:rsid w:val="00CB48D1"/>
    <w:rsid w:val="00CB505E"/>
    <w:rsid w:val="00CB54B0"/>
    <w:rsid w:val="00CB5FE0"/>
    <w:rsid w:val="00CB6064"/>
    <w:rsid w:val="00CB6DC6"/>
    <w:rsid w:val="00CC1960"/>
    <w:rsid w:val="00CC1F69"/>
    <w:rsid w:val="00CC2205"/>
    <w:rsid w:val="00CD01DE"/>
    <w:rsid w:val="00CD04A0"/>
    <w:rsid w:val="00CD0A6D"/>
    <w:rsid w:val="00CD1413"/>
    <w:rsid w:val="00CD19E3"/>
    <w:rsid w:val="00CD4CC6"/>
    <w:rsid w:val="00CD6DD7"/>
    <w:rsid w:val="00CE1BD1"/>
    <w:rsid w:val="00CE1C5E"/>
    <w:rsid w:val="00CE2A9A"/>
    <w:rsid w:val="00CE3382"/>
    <w:rsid w:val="00CE498F"/>
    <w:rsid w:val="00CE6BD1"/>
    <w:rsid w:val="00CF140A"/>
    <w:rsid w:val="00CF4312"/>
    <w:rsid w:val="00CF4B90"/>
    <w:rsid w:val="00CF4D27"/>
    <w:rsid w:val="00CF535A"/>
    <w:rsid w:val="00D04610"/>
    <w:rsid w:val="00D04750"/>
    <w:rsid w:val="00D0548B"/>
    <w:rsid w:val="00D0632F"/>
    <w:rsid w:val="00D07C9E"/>
    <w:rsid w:val="00D07EDA"/>
    <w:rsid w:val="00D1011D"/>
    <w:rsid w:val="00D1096C"/>
    <w:rsid w:val="00D1206D"/>
    <w:rsid w:val="00D17B09"/>
    <w:rsid w:val="00D21321"/>
    <w:rsid w:val="00D21A5C"/>
    <w:rsid w:val="00D22C4D"/>
    <w:rsid w:val="00D25243"/>
    <w:rsid w:val="00D27E1A"/>
    <w:rsid w:val="00D31108"/>
    <w:rsid w:val="00D31317"/>
    <w:rsid w:val="00D31B66"/>
    <w:rsid w:val="00D34654"/>
    <w:rsid w:val="00D35362"/>
    <w:rsid w:val="00D37FE5"/>
    <w:rsid w:val="00D40996"/>
    <w:rsid w:val="00D43D35"/>
    <w:rsid w:val="00D47E7B"/>
    <w:rsid w:val="00D527AC"/>
    <w:rsid w:val="00D531ED"/>
    <w:rsid w:val="00D535D6"/>
    <w:rsid w:val="00D55020"/>
    <w:rsid w:val="00D55176"/>
    <w:rsid w:val="00D563BB"/>
    <w:rsid w:val="00D565C0"/>
    <w:rsid w:val="00D606E3"/>
    <w:rsid w:val="00D60EBF"/>
    <w:rsid w:val="00D61DF7"/>
    <w:rsid w:val="00D626DB"/>
    <w:rsid w:val="00D63E4E"/>
    <w:rsid w:val="00D65A81"/>
    <w:rsid w:val="00D6644E"/>
    <w:rsid w:val="00D725DA"/>
    <w:rsid w:val="00D7285A"/>
    <w:rsid w:val="00D74540"/>
    <w:rsid w:val="00D7614A"/>
    <w:rsid w:val="00D762BC"/>
    <w:rsid w:val="00D76FA1"/>
    <w:rsid w:val="00D77984"/>
    <w:rsid w:val="00D81913"/>
    <w:rsid w:val="00D8199A"/>
    <w:rsid w:val="00D8238E"/>
    <w:rsid w:val="00D82694"/>
    <w:rsid w:val="00D82E70"/>
    <w:rsid w:val="00D831BF"/>
    <w:rsid w:val="00D84AF6"/>
    <w:rsid w:val="00D87692"/>
    <w:rsid w:val="00D9117D"/>
    <w:rsid w:val="00D9163B"/>
    <w:rsid w:val="00D9185F"/>
    <w:rsid w:val="00D92C74"/>
    <w:rsid w:val="00D93E4B"/>
    <w:rsid w:val="00D9678E"/>
    <w:rsid w:val="00D973A3"/>
    <w:rsid w:val="00D97D53"/>
    <w:rsid w:val="00DA1AB6"/>
    <w:rsid w:val="00DA52DF"/>
    <w:rsid w:val="00DA79D3"/>
    <w:rsid w:val="00DB0011"/>
    <w:rsid w:val="00DB0658"/>
    <w:rsid w:val="00DB1E10"/>
    <w:rsid w:val="00DB23AB"/>
    <w:rsid w:val="00DB3463"/>
    <w:rsid w:val="00DB4B3C"/>
    <w:rsid w:val="00DB7265"/>
    <w:rsid w:val="00DC1914"/>
    <w:rsid w:val="00DC36B9"/>
    <w:rsid w:val="00DC37A0"/>
    <w:rsid w:val="00DC6328"/>
    <w:rsid w:val="00DC703E"/>
    <w:rsid w:val="00DD0870"/>
    <w:rsid w:val="00DD2E9E"/>
    <w:rsid w:val="00DD3D3C"/>
    <w:rsid w:val="00DD409E"/>
    <w:rsid w:val="00DD45F5"/>
    <w:rsid w:val="00DD49D0"/>
    <w:rsid w:val="00DD6C4B"/>
    <w:rsid w:val="00DD712D"/>
    <w:rsid w:val="00DD7955"/>
    <w:rsid w:val="00DE0719"/>
    <w:rsid w:val="00DE2DDB"/>
    <w:rsid w:val="00DE3A6F"/>
    <w:rsid w:val="00DE46EE"/>
    <w:rsid w:val="00DE523B"/>
    <w:rsid w:val="00DE7CA1"/>
    <w:rsid w:val="00DF13E9"/>
    <w:rsid w:val="00DF42CC"/>
    <w:rsid w:val="00DF4439"/>
    <w:rsid w:val="00DF56A5"/>
    <w:rsid w:val="00DF70CD"/>
    <w:rsid w:val="00E019FE"/>
    <w:rsid w:val="00E03002"/>
    <w:rsid w:val="00E065B3"/>
    <w:rsid w:val="00E068A7"/>
    <w:rsid w:val="00E078FA"/>
    <w:rsid w:val="00E10105"/>
    <w:rsid w:val="00E14302"/>
    <w:rsid w:val="00E1464B"/>
    <w:rsid w:val="00E14AA7"/>
    <w:rsid w:val="00E15B78"/>
    <w:rsid w:val="00E169CE"/>
    <w:rsid w:val="00E17625"/>
    <w:rsid w:val="00E20157"/>
    <w:rsid w:val="00E223CE"/>
    <w:rsid w:val="00E22576"/>
    <w:rsid w:val="00E237B7"/>
    <w:rsid w:val="00E23F19"/>
    <w:rsid w:val="00E24E19"/>
    <w:rsid w:val="00E25674"/>
    <w:rsid w:val="00E26AD7"/>
    <w:rsid w:val="00E27A9E"/>
    <w:rsid w:val="00E30888"/>
    <w:rsid w:val="00E34507"/>
    <w:rsid w:val="00E3550F"/>
    <w:rsid w:val="00E359BD"/>
    <w:rsid w:val="00E36688"/>
    <w:rsid w:val="00E37F2F"/>
    <w:rsid w:val="00E4142B"/>
    <w:rsid w:val="00E42282"/>
    <w:rsid w:val="00E42505"/>
    <w:rsid w:val="00E42A75"/>
    <w:rsid w:val="00E44FB4"/>
    <w:rsid w:val="00E45364"/>
    <w:rsid w:val="00E460D6"/>
    <w:rsid w:val="00E46154"/>
    <w:rsid w:val="00E46CAF"/>
    <w:rsid w:val="00E475DB"/>
    <w:rsid w:val="00E50922"/>
    <w:rsid w:val="00E51E30"/>
    <w:rsid w:val="00E52BB8"/>
    <w:rsid w:val="00E54500"/>
    <w:rsid w:val="00E5482B"/>
    <w:rsid w:val="00E55423"/>
    <w:rsid w:val="00E55934"/>
    <w:rsid w:val="00E578F3"/>
    <w:rsid w:val="00E61D3F"/>
    <w:rsid w:val="00E61F35"/>
    <w:rsid w:val="00E67073"/>
    <w:rsid w:val="00E672BB"/>
    <w:rsid w:val="00E6790C"/>
    <w:rsid w:val="00E719F2"/>
    <w:rsid w:val="00E71DDA"/>
    <w:rsid w:val="00E7298B"/>
    <w:rsid w:val="00E73251"/>
    <w:rsid w:val="00E73790"/>
    <w:rsid w:val="00E740C4"/>
    <w:rsid w:val="00E74259"/>
    <w:rsid w:val="00E7572F"/>
    <w:rsid w:val="00E75F7E"/>
    <w:rsid w:val="00E770E0"/>
    <w:rsid w:val="00E77BAD"/>
    <w:rsid w:val="00E77C95"/>
    <w:rsid w:val="00E80D09"/>
    <w:rsid w:val="00E80E8F"/>
    <w:rsid w:val="00E82A94"/>
    <w:rsid w:val="00E82AB9"/>
    <w:rsid w:val="00E830E1"/>
    <w:rsid w:val="00E851B0"/>
    <w:rsid w:val="00E8535A"/>
    <w:rsid w:val="00E8765C"/>
    <w:rsid w:val="00E93F4A"/>
    <w:rsid w:val="00E94419"/>
    <w:rsid w:val="00E96981"/>
    <w:rsid w:val="00E97FA9"/>
    <w:rsid w:val="00EA0B00"/>
    <w:rsid w:val="00EA37E6"/>
    <w:rsid w:val="00EA7EA1"/>
    <w:rsid w:val="00EB0523"/>
    <w:rsid w:val="00EB346A"/>
    <w:rsid w:val="00EB3497"/>
    <w:rsid w:val="00EB376E"/>
    <w:rsid w:val="00EB3C39"/>
    <w:rsid w:val="00EB3FD8"/>
    <w:rsid w:val="00EB45C4"/>
    <w:rsid w:val="00EB45F5"/>
    <w:rsid w:val="00EB610E"/>
    <w:rsid w:val="00EC0F21"/>
    <w:rsid w:val="00EC0F9C"/>
    <w:rsid w:val="00EC244D"/>
    <w:rsid w:val="00EC28AA"/>
    <w:rsid w:val="00EC2A93"/>
    <w:rsid w:val="00EC406A"/>
    <w:rsid w:val="00EC5320"/>
    <w:rsid w:val="00EC5655"/>
    <w:rsid w:val="00EC6C5F"/>
    <w:rsid w:val="00ED04A8"/>
    <w:rsid w:val="00ED2817"/>
    <w:rsid w:val="00ED3872"/>
    <w:rsid w:val="00ED44A8"/>
    <w:rsid w:val="00ED53E6"/>
    <w:rsid w:val="00ED56A5"/>
    <w:rsid w:val="00ED675F"/>
    <w:rsid w:val="00ED7368"/>
    <w:rsid w:val="00EE07C8"/>
    <w:rsid w:val="00EE465E"/>
    <w:rsid w:val="00EE4AF8"/>
    <w:rsid w:val="00EF1B1C"/>
    <w:rsid w:val="00EF3D31"/>
    <w:rsid w:val="00EF5D91"/>
    <w:rsid w:val="00EF603A"/>
    <w:rsid w:val="00EF665A"/>
    <w:rsid w:val="00EF76C3"/>
    <w:rsid w:val="00F00CCB"/>
    <w:rsid w:val="00F00EFF"/>
    <w:rsid w:val="00F01DB8"/>
    <w:rsid w:val="00F02327"/>
    <w:rsid w:val="00F0302A"/>
    <w:rsid w:val="00F05410"/>
    <w:rsid w:val="00F059C6"/>
    <w:rsid w:val="00F06505"/>
    <w:rsid w:val="00F070F4"/>
    <w:rsid w:val="00F10325"/>
    <w:rsid w:val="00F13EDF"/>
    <w:rsid w:val="00F16B81"/>
    <w:rsid w:val="00F20C24"/>
    <w:rsid w:val="00F20EB0"/>
    <w:rsid w:val="00F21A37"/>
    <w:rsid w:val="00F2260D"/>
    <w:rsid w:val="00F24C8F"/>
    <w:rsid w:val="00F26F39"/>
    <w:rsid w:val="00F30BA5"/>
    <w:rsid w:val="00F33C52"/>
    <w:rsid w:val="00F34ECC"/>
    <w:rsid w:val="00F353FC"/>
    <w:rsid w:val="00F36C08"/>
    <w:rsid w:val="00F36CCD"/>
    <w:rsid w:val="00F36EBC"/>
    <w:rsid w:val="00F408D9"/>
    <w:rsid w:val="00F421F5"/>
    <w:rsid w:val="00F44037"/>
    <w:rsid w:val="00F45863"/>
    <w:rsid w:val="00F463EB"/>
    <w:rsid w:val="00F46C4B"/>
    <w:rsid w:val="00F47386"/>
    <w:rsid w:val="00F50348"/>
    <w:rsid w:val="00F52167"/>
    <w:rsid w:val="00F5386E"/>
    <w:rsid w:val="00F553E2"/>
    <w:rsid w:val="00F6005B"/>
    <w:rsid w:val="00F60138"/>
    <w:rsid w:val="00F61B3B"/>
    <w:rsid w:val="00F62E81"/>
    <w:rsid w:val="00F63BD1"/>
    <w:rsid w:val="00F66732"/>
    <w:rsid w:val="00F66FD1"/>
    <w:rsid w:val="00F6777C"/>
    <w:rsid w:val="00F67E60"/>
    <w:rsid w:val="00F708C0"/>
    <w:rsid w:val="00F72762"/>
    <w:rsid w:val="00F72BCE"/>
    <w:rsid w:val="00F734C9"/>
    <w:rsid w:val="00F74732"/>
    <w:rsid w:val="00F76201"/>
    <w:rsid w:val="00F77AD7"/>
    <w:rsid w:val="00F812EE"/>
    <w:rsid w:val="00F81BCA"/>
    <w:rsid w:val="00F81C38"/>
    <w:rsid w:val="00F8691B"/>
    <w:rsid w:val="00F915C0"/>
    <w:rsid w:val="00F91A2F"/>
    <w:rsid w:val="00F91D83"/>
    <w:rsid w:val="00F92E33"/>
    <w:rsid w:val="00F96052"/>
    <w:rsid w:val="00F96D8D"/>
    <w:rsid w:val="00FA13A0"/>
    <w:rsid w:val="00FA2E81"/>
    <w:rsid w:val="00FA4464"/>
    <w:rsid w:val="00FA4585"/>
    <w:rsid w:val="00FA5E33"/>
    <w:rsid w:val="00FA627C"/>
    <w:rsid w:val="00FA6655"/>
    <w:rsid w:val="00FB1F59"/>
    <w:rsid w:val="00FB637E"/>
    <w:rsid w:val="00FB662F"/>
    <w:rsid w:val="00FB6775"/>
    <w:rsid w:val="00FC0778"/>
    <w:rsid w:val="00FC2E8D"/>
    <w:rsid w:val="00FC607D"/>
    <w:rsid w:val="00FD1D06"/>
    <w:rsid w:val="00FD1F55"/>
    <w:rsid w:val="00FD2030"/>
    <w:rsid w:val="00FD2255"/>
    <w:rsid w:val="00FD2589"/>
    <w:rsid w:val="00FD27E2"/>
    <w:rsid w:val="00FD3A8D"/>
    <w:rsid w:val="00FD40AF"/>
    <w:rsid w:val="00FD4CFA"/>
    <w:rsid w:val="00FD5273"/>
    <w:rsid w:val="00FD5B92"/>
    <w:rsid w:val="00FD689B"/>
    <w:rsid w:val="00FD7541"/>
    <w:rsid w:val="00FD7833"/>
    <w:rsid w:val="00FE0B51"/>
    <w:rsid w:val="00FE33A9"/>
    <w:rsid w:val="00FE4E35"/>
    <w:rsid w:val="00FE51B4"/>
    <w:rsid w:val="00FE531D"/>
    <w:rsid w:val="00FE606F"/>
    <w:rsid w:val="00FE62D6"/>
    <w:rsid w:val="00FE6FE3"/>
    <w:rsid w:val="00FE72B7"/>
    <w:rsid w:val="00FF05FD"/>
    <w:rsid w:val="00FF1CE7"/>
    <w:rsid w:val="00FF53A0"/>
    <w:rsid w:val="00FF6C30"/>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7D5D"/>
  <w15:chartTrackingRefBased/>
  <w15:docId w15:val="{6F8684A5-8378-4568-BED8-5F77A0EB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5FE7"/>
    <w:pPr>
      <w:suppressAutoHyphens/>
      <w:autoSpaceDN w:val="0"/>
      <w:spacing w:after="0" w:line="240" w:lineRule="auto"/>
      <w:textAlignment w:val="baseline"/>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8608">
      <w:bodyDiv w:val="1"/>
      <w:marLeft w:val="0"/>
      <w:marRight w:val="0"/>
      <w:marTop w:val="0"/>
      <w:marBottom w:val="0"/>
      <w:divBdr>
        <w:top w:val="none" w:sz="0" w:space="0" w:color="auto"/>
        <w:left w:val="none" w:sz="0" w:space="0" w:color="auto"/>
        <w:bottom w:val="none" w:sz="0" w:space="0" w:color="auto"/>
        <w:right w:val="none" w:sz="0" w:space="0" w:color="auto"/>
      </w:divBdr>
    </w:div>
    <w:div w:id="1941644241">
      <w:bodyDiv w:val="1"/>
      <w:marLeft w:val="0"/>
      <w:marRight w:val="0"/>
      <w:marTop w:val="0"/>
      <w:marBottom w:val="0"/>
      <w:divBdr>
        <w:top w:val="none" w:sz="0" w:space="0" w:color="auto"/>
        <w:left w:val="none" w:sz="0" w:space="0" w:color="auto"/>
        <w:bottom w:val="none" w:sz="0" w:space="0" w:color="auto"/>
        <w:right w:val="none" w:sz="0" w:space="0" w:color="auto"/>
      </w:divBdr>
    </w:div>
    <w:div w:id="2001956232">
      <w:bodyDiv w:val="1"/>
      <w:marLeft w:val="0"/>
      <w:marRight w:val="0"/>
      <w:marTop w:val="0"/>
      <w:marBottom w:val="0"/>
      <w:divBdr>
        <w:top w:val="none" w:sz="0" w:space="0" w:color="auto"/>
        <w:left w:val="none" w:sz="0" w:space="0" w:color="auto"/>
        <w:bottom w:val="none" w:sz="0" w:space="0" w:color="auto"/>
        <w:right w:val="none" w:sz="0" w:space="0" w:color="auto"/>
      </w:divBdr>
    </w:div>
    <w:div w:id="2065832913">
      <w:bodyDiv w:val="1"/>
      <w:marLeft w:val="0"/>
      <w:marRight w:val="0"/>
      <w:marTop w:val="0"/>
      <w:marBottom w:val="0"/>
      <w:divBdr>
        <w:top w:val="none" w:sz="0" w:space="0" w:color="auto"/>
        <w:left w:val="none" w:sz="0" w:space="0" w:color="auto"/>
        <w:bottom w:val="none" w:sz="0" w:space="0" w:color="auto"/>
        <w:right w:val="none" w:sz="0" w:space="0" w:color="auto"/>
      </w:divBdr>
    </w:div>
    <w:div w:id="21317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F91CF57C-0773-4654-83E6-C3F52E5C95BF@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1202</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Peter de</dc:creator>
  <cp:keywords/>
  <dc:description/>
  <cp:lastModifiedBy>Jong, Peter de</cp:lastModifiedBy>
  <cp:revision>37</cp:revision>
  <dcterms:created xsi:type="dcterms:W3CDTF">2019-09-16T16:22:00Z</dcterms:created>
  <dcterms:modified xsi:type="dcterms:W3CDTF">2019-10-11T14:42:00Z</dcterms:modified>
</cp:coreProperties>
</file>